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39F73EF" w14:paraId="1C4B2299" wp14:textId="23AAC01A">
      <w:pPr>
        <w:pStyle w:val="Heading2"/>
        <w:spacing w:before="200" w:after="0" w:line="259" w:lineRule="auto"/>
        <w:rPr>
          <w:rFonts w:ascii="Calibri" w:hAnsi="Calibri" w:eastAsia="Calibri" w:cs="Calibri"/>
          <w:noProof w:val="0"/>
          <w:color w:val="auto"/>
          <w:sz w:val="28"/>
          <w:szCs w:val="28"/>
          <w:lang w:val="en-GB"/>
        </w:rPr>
      </w:pPr>
      <w:r w:rsidRPr="039F73EF" w:rsidR="039F73EF">
        <w:rPr>
          <w:rFonts w:ascii="Calibri" w:hAnsi="Calibri" w:eastAsia="Calibri" w:cs="Calibri"/>
          <w:b w:val="1"/>
          <w:bCs w:val="1"/>
          <w:noProof w:val="0"/>
          <w:color w:val="auto"/>
          <w:sz w:val="28"/>
          <w:szCs w:val="28"/>
          <w:lang w:val="en-GB"/>
        </w:rPr>
        <w:t>Private Client Law</w:t>
      </w:r>
    </w:p>
    <w:p xmlns:wp14="http://schemas.microsoft.com/office/word/2010/wordml" w:rsidP="039F73EF" w14:paraId="38CEEC0D" wp14:textId="61765D47">
      <w:pPr>
        <w:pStyle w:val="Normal"/>
        <w:spacing w:after="160" w:line="259" w:lineRule="auto"/>
        <w:rPr>
          <w:rFonts w:ascii="Calibri" w:hAnsi="Calibri" w:eastAsia="Calibri" w:cs="Calibri" w:asciiTheme="minorAscii" w:hAnsiTheme="minorAscii" w:eastAsiaTheme="minorAscii" w:cstheme="minorAscii"/>
          <w:b w:val="1"/>
          <w:bCs w:val="1"/>
          <w:noProof w:val="0"/>
          <w:color w:val="333333"/>
          <w:sz w:val="22"/>
          <w:szCs w:val="22"/>
          <w:lang w:val="en-GB"/>
        </w:rPr>
      </w:pPr>
      <w:r w:rsidRPr="039F73EF" w:rsidR="039F73EF">
        <w:rPr>
          <w:rFonts w:ascii="Calibri" w:hAnsi="Calibri" w:eastAsia="Calibri" w:cs="Calibri" w:asciiTheme="minorAscii" w:hAnsiTheme="minorAscii" w:eastAsiaTheme="minorAscii" w:cstheme="minorAscii"/>
          <w:b w:val="1"/>
          <w:bCs w:val="1"/>
          <w:noProof w:val="0"/>
          <w:color w:val="333333"/>
          <w:sz w:val="22"/>
          <w:szCs w:val="22"/>
          <w:lang w:val="en-GB"/>
        </w:rPr>
        <w:t>Wills, Estate Planning, Lasting Powers of Attorney and Court of Protection matters:</w:t>
      </w:r>
    </w:p>
    <w:p xmlns:wp14="http://schemas.microsoft.com/office/word/2010/wordml" w:rsidP="039F73EF" w14:paraId="1CB1422A" wp14:textId="479ED6E8">
      <w:pPr>
        <w:pStyle w:val="Normal"/>
        <w:spacing w:after="160" w:line="259" w:lineRule="auto"/>
        <w:rPr>
          <w:rFonts w:ascii="Arial" w:hAnsi="Arial" w:eastAsia="Arial" w:cs="Arial"/>
          <w:b w:val="1"/>
          <w:bCs w:val="1"/>
          <w:noProof w:val="0"/>
          <w:color w:val="333333"/>
          <w:sz w:val="20"/>
          <w:szCs w:val="20"/>
          <w:lang w:val="en-GB"/>
        </w:rPr>
      </w:pPr>
    </w:p>
    <w:p xmlns:wp14="http://schemas.microsoft.com/office/word/2010/wordml" w:rsidP="039F73EF" w14:paraId="39F0321D" wp14:textId="5EC78F89">
      <w:pPr>
        <w:pStyle w:val="Normal"/>
        <w:spacing w:after="160" w:line="259" w:lineRule="auto"/>
        <w:rPr>
          <w:rFonts w:ascii="Arial" w:hAnsi="Arial" w:eastAsia="Arial" w:cs="Arial"/>
          <w:noProof w:val="0"/>
          <w:color w:val="333333"/>
          <w:sz w:val="20"/>
          <w:szCs w:val="20"/>
          <w:lang w:val="en-GB"/>
        </w:rPr>
      </w:pPr>
      <w:r w:rsidRPr="039F73EF" w:rsidR="039F73EF">
        <w:rPr>
          <w:rFonts w:ascii="Arial" w:hAnsi="Arial" w:eastAsia="Arial" w:cs="Arial"/>
          <w:b w:val="1"/>
          <w:bCs w:val="1"/>
          <w:noProof w:val="0"/>
          <w:color w:val="333333"/>
          <w:sz w:val="20"/>
          <w:szCs w:val="20"/>
          <w:lang w:val="en-GB"/>
        </w:rPr>
        <w:t>Our Charges:</w:t>
      </w:r>
    </w:p>
    <w:p xmlns:wp14="http://schemas.microsoft.com/office/word/2010/wordml" w:rsidP="039F73EF" w14:paraId="448F8011" wp14:textId="286C1B65">
      <w:pPr>
        <w:pStyle w:val="Normal"/>
        <w:spacing w:after="160" w:line="259" w:lineRule="auto"/>
        <w:rPr>
          <w:rFonts w:ascii="Arial" w:hAnsi="Arial" w:eastAsia="Arial" w:cs="Arial"/>
          <w:noProof w:val="0"/>
          <w:color w:val="333333"/>
          <w:sz w:val="20"/>
          <w:szCs w:val="20"/>
          <w:lang w:val="en-GB"/>
        </w:rPr>
      </w:pPr>
      <w:r w:rsidRPr="6E29F214" w:rsidR="039F73EF">
        <w:rPr>
          <w:rFonts w:ascii="Arial" w:hAnsi="Arial" w:eastAsia="Arial" w:cs="Arial"/>
          <w:noProof w:val="0"/>
          <w:color w:val="333333"/>
          <w:sz w:val="20"/>
          <w:szCs w:val="20"/>
          <w:lang w:val="en-GB"/>
        </w:rPr>
        <w:t xml:space="preserve">Our fees vary depending upon how complex your case </w:t>
      </w:r>
      <w:r w:rsidRPr="6E29F214" w:rsidR="039F73EF">
        <w:rPr>
          <w:rFonts w:ascii="Arial" w:hAnsi="Arial" w:eastAsia="Arial" w:cs="Arial"/>
          <w:noProof w:val="0"/>
          <w:color w:val="333333"/>
          <w:sz w:val="20"/>
          <w:szCs w:val="20"/>
          <w:lang w:val="en-GB"/>
        </w:rPr>
        <w:t>is,</w:t>
      </w:r>
      <w:r w:rsidRPr="6E29F214" w:rsidR="039F73EF">
        <w:rPr>
          <w:rFonts w:ascii="Arial" w:hAnsi="Arial" w:eastAsia="Arial" w:cs="Arial"/>
          <w:noProof w:val="0"/>
          <w:color w:val="333333"/>
          <w:sz w:val="20"/>
          <w:szCs w:val="20"/>
          <w:lang w:val="en-GB"/>
        </w:rPr>
        <w:t xml:space="preserve"> and the level of </w:t>
      </w:r>
      <w:r w:rsidRPr="6E29F214" w:rsidR="039F73EF">
        <w:rPr>
          <w:rFonts w:ascii="Arial" w:hAnsi="Arial" w:eastAsia="Arial" w:cs="Arial"/>
          <w:noProof w:val="0"/>
          <w:color w:val="333333"/>
          <w:sz w:val="20"/>
          <w:szCs w:val="20"/>
          <w:lang w:val="en-GB"/>
        </w:rPr>
        <w:t>expertise</w:t>
      </w:r>
      <w:r w:rsidRPr="6E29F214" w:rsidR="039F73EF">
        <w:rPr>
          <w:rFonts w:ascii="Arial" w:hAnsi="Arial" w:eastAsia="Arial" w:cs="Arial"/>
          <w:noProof w:val="0"/>
          <w:color w:val="333333"/>
          <w:sz w:val="20"/>
          <w:szCs w:val="20"/>
          <w:lang w:val="en-GB"/>
        </w:rPr>
        <w:t xml:space="preserve"> </w:t>
      </w:r>
      <w:r w:rsidRPr="6E29F214" w:rsidR="039F73EF">
        <w:rPr>
          <w:rFonts w:ascii="Arial" w:hAnsi="Arial" w:eastAsia="Arial" w:cs="Arial"/>
          <w:noProof w:val="0"/>
          <w:color w:val="333333"/>
          <w:sz w:val="20"/>
          <w:szCs w:val="20"/>
          <w:lang w:val="en-GB"/>
        </w:rPr>
        <w:t>required</w:t>
      </w:r>
      <w:r w:rsidRPr="6E29F214" w:rsidR="039F73EF">
        <w:rPr>
          <w:rFonts w:ascii="Arial" w:hAnsi="Arial" w:eastAsia="Arial" w:cs="Arial"/>
          <w:noProof w:val="0"/>
          <w:color w:val="333333"/>
          <w:sz w:val="20"/>
          <w:szCs w:val="20"/>
          <w:lang w:val="en-GB"/>
        </w:rPr>
        <w:t>.</w:t>
      </w:r>
      <w:r w:rsidRPr="6E29F214" w:rsidR="039F73EF">
        <w:rPr>
          <w:rFonts w:ascii="Arial" w:hAnsi="Arial" w:eastAsia="Arial" w:cs="Arial"/>
          <w:noProof w:val="0"/>
          <w:color w:val="333333"/>
          <w:sz w:val="20"/>
          <w:szCs w:val="20"/>
          <w:lang w:val="en-GB"/>
        </w:rPr>
        <w:t xml:space="preserve"> For a free quote specifically tailored to your circumstances please email </w:t>
      </w:r>
      <w:hyperlink r:id="Rb707fc3797a9460b">
        <w:r w:rsidRPr="6E29F214" w:rsidR="039F73EF">
          <w:rPr>
            <w:rStyle w:val="Hyperlink"/>
            <w:rFonts w:ascii="Arial" w:hAnsi="Arial" w:eastAsia="Arial" w:cs="Arial"/>
            <w:strike w:val="0"/>
            <w:dstrike w:val="0"/>
            <w:noProof w:val="0"/>
            <w:sz w:val="20"/>
            <w:szCs w:val="20"/>
            <w:lang w:val="en-GB"/>
          </w:rPr>
          <w:t>rebekah.banks@alilegal.co.uk</w:t>
        </w:r>
      </w:hyperlink>
      <w:r w:rsidRPr="6E29F214" w:rsidR="039F73EF">
        <w:rPr>
          <w:rFonts w:ascii="Arial" w:hAnsi="Arial" w:eastAsia="Arial" w:cs="Arial"/>
          <w:noProof w:val="0"/>
          <w:color w:val="333333"/>
          <w:sz w:val="20"/>
          <w:szCs w:val="20"/>
          <w:lang w:val="en-GB"/>
        </w:rPr>
        <w:t>. We would be more than happy to discuss your specific case and the precise requirements.</w:t>
      </w:r>
    </w:p>
    <w:p xmlns:wp14="http://schemas.microsoft.com/office/word/2010/wordml" w:rsidP="039F73EF" w14:paraId="50DE5558" wp14:textId="5EB9B0A2">
      <w:pPr>
        <w:spacing w:after="160" w:line="259" w:lineRule="auto"/>
        <w:jc w:val="left"/>
        <w:rPr>
          <w:rFonts w:ascii="Arial" w:hAnsi="Arial" w:eastAsia="Arial" w:cs="Arial"/>
          <w:noProof w:val="0"/>
          <w:color w:val="333333"/>
          <w:sz w:val="20"/>
          <w:szCs w:val="20"/>
          <w:lang w:val="en-GB"/>
        </w:rPr>
      </w:pPr>
      <w:r w:rsidRPr="039F73EF" w:rsidR="039F73EF">
        <w:rPr>
          <w:rFonts w:ascii="Arial" w:hAnsi="Arial" w:eastAsia="Arial" w:cs="Arial"/>
          <w:noProof w:val="0"/>
          <w:color w:val="333333"/>
          <w:sz w:val="20"/>
          <w:szCs w:val="20"/>
          <w:lang w:val="en-GB"/>
        </w:rPr>
        <w:t xml:space="preserve">To give you an idea of how we charge however, and to comply the SRA price transparency rules, we have set out below details of our fees. </w:t>
      </w:r>
    </w:p>
    <w:p xmlns:wp14="http://schemas.microsoft.com/office/word/2010/wordml" w:rsidP="039F73EF" w14:paraId="2FBB22C9" wp14:textId="15601282">
      <w:pPr>
        <w:spacing w:after="160" w:line="259" w:lineRule="auto"/>
        <w:jc w:val="left"/>
        <w:rPr>
          <w:rFonts w:ascii="Arial" w:hAnsi="Arial" w:eastAsia="Arial" w:cs="Arial"/>
          <w:noProof w:val="0"/>
          <w:color w:val="333333"/>
          <w:sz w:val="20"/>
          <w:szCs w:val="20"/>
          <w:lang w:val="en-GB"/>
        </w:rPr>
      </w:pPr>
      <w:r w:rsidRPr="039F73EF" w:rsidR="039F73EF">
        <w:rPr>
          <w:rFonts w:ascii="Arial" w:hAnsi="Arial" w:eastAsia="Arial" w:cs="Arial"/>
          <w:noProof w:val="0"/>
          <w:color w:val="333333"/>
          <w:sz w:val="20"/>
          <w:szCs w:val="20"/>
          <w:lang w:val="en-GB"/>
        </w:rPr>
        <w:t>Our charges are made up of:</w:t>
      </w:r>
    </w:p>
    <w:p xmlns:wp14="http://schemas.microsoft.com/office/word/2010/wordml" w:rsidP="039F73EF" w14:paraId="34EEE40C" wp14:textId="3E96A8C9">
      <w:pPr>
        <w:pStyle w:val="ListParagraph"/>
        <w:numPr>
          <w:ilvl w:val="0"/>
          <w:numId w:val="1"/>
        </w:numPr>
        <w:spacing w:after="160" w:line="259" w:lineRule="auto"/>
        <w:jc w:val="left"/>
        <w:rPr>
          <w:rFonts w:ascii="Arial" w:hAnsi="Arial" w:eastAsia="Arial" w:cs="Arial" w:asciiTheme="minorAscii" w:hAnsiTheme="minorAscii" w:eastAsiaTheme="minorAscii" w:cstheme="minorAscii"/>
          <w:noProof w:val="0"/>
          <w:color w:val="333333"/>
          <w:sz w:val="20"/>
          <w:szCs w:val="20"/>
          <w:lang w:val="en-GB"/>
        </w:rPr>
      </w:pPr>
      <w:r w:rsidRPr="039F73EF" w:rsidR="039F73EF">
        <w:rPr>
          <w:rFonts w:ascii="Arial" w:hAnsi="Arial" w:eastAsia="Arial" w:cs="Arial"/>
          <w:noProof w:val="0"/>
          <w:color w:val="333333"/>
          <w:sz w:val="20"/>
          <w:szCs w:val="20"/>
          <w:lang w:val="en-GB"/>
        </w:rPr>
        <w:t>our fees for the legal work;</w:t>
      </w:r>
    </w:p>
    <w:p xmlns:wp14="http://schemas.microsoft.com/office/word/2010/wordml" w:rsidP="039F73EF" w14:paraId="11F43240" wp14:textId="54C10F00">
      <w:pPr>
        <w:pStyle w:val="ListParagraph"/>
        <w:numPr>
          <w:ilvl w:val="0"/>
          <w:numId w:val="1"/>
        </w:numPr>
        <w:spacing w:after="160" w:line="259" w:lineRule="auto"/>
        <w:jc w:val="left"/>
        <w:rPr>
          <w:rFonts w:ascii="Arial" w:hAnsi="Arial" w:eastAsia="Arial" w:cs="Arial" w:asciiTheme="minorAscii" w:hAnsiTheme="minorAscii" w:eastAsiaTheme="minorAscii" w:cstheme="minorAscii"/>
          <w:noProof w:val="0"/>
          <w:color w:val="333333"/>
          <w:sz w:val="20"/>
          <w:szCs w:val="20"/>
          <w:lang w:val="en-GB"/>
        </w:rPr>
      </w:pPr>
      <w:r w:rsidRPr="039F73EF" w:rsidR="039F73EF">
        <w:rPr>
          <w:rFonts w:ascii="Arial" w:hAnsi="Arial" w:eastAsia="Arial" w:cs="Arial"/>
          <w:noProof w:val="0"/>
          <w:color w:val="333333"/>
          <w:sz w:val="20"/>
          <w:szCs w:val="20"/>
          <w:lang w:val="en-GB"/>
        </w:rPr>
        <w:t xml:space="preserve">‘disbursements’ - disbursements are costs related to your matter that are payable to other people, such as capacity assessments, certificate provider fees and any specialist </w:t>
      </w:r>
      <w:r w:rsidRPr="039F73EF" w:rsidR="039F73EF">
        <w:rPr>
          <w:rFonts w:ascii="Arial" w:hAnsi="Arial" w:eastAsia="Arial" w:cs="Arial"/>
          <w:noProof w:val="0"/>
          <w:color w:val="333333"/>
          <w:sz w:val="20"/>
          <w:szCs w:val="20"/>
          <w:lang w:val="en-GB"/>
        </w:rPr>
        <w:t>taxation advice</w:t>
      </w:r>
      <w:r w:rsidRPr="039F73EF" w:rsidR="039F73EF">
        <w:rPr>
          <w:rFonts w:ascii="Arial" w:hAnsi="Arial" w:eastAsia="Arial" w:cs="Arial"/>
          <w:noProof w:val="0"/>
          <w:color w:val="333333"/>
          <w:sz w:val="20"/>
          <w:szCs w:val="20"/>
          <w:lang w:val="en-GB"/>
        </w:rPr>
        <w:t xml:space="preserve"> (if app</w:t>
      </w:r>
      <w:r w:rsidRPr="039F73EF" w:rsidR="039F73EF">
        <w:rPr>
          <w:rFonts w:ascii="Arial" w:hAnsi="Arial" w:eastAsia="Arial" w:cs="Arial"/>
          <w:noProof w:val="0"/>
          <w:color w:val="333333"/>
          <w:sz w:val="20"/>
          <w:szCs w:val="20"/>
          <w:lang w:val="en-GB"/>
        </w:rPr>
        <w:t>licable).</w:t>
      </w:r>
    </w:p>
    <w:p xmlns:wp14="http://schemas.microsoft.com/office/word/2010/wordml" w:rsidP="039F73EF" w14:paraId="499765DA" wp14:textId="17C32443">
      <w:pPr>
        <w:spacing w:after="160" w:line="259" w:lineRule="auto"/>
        <w:jc w:val="left"/>
        <w:rPr>
          <w:rFonts w:ascii="Arial" w:hAnsi="Arial" w:eastAsia="Arial" w:cs="Arial"/>
          <w:noProof w:val="0"/>
          <w:color w:val="000000" w:themeColor="text1" w:themeTint="FF" w:themeShade="FF"/>
          <w:sz w:val="20"/>
          <w:szCs w:val="20"/>
          <w:lang w:val="en-GB"/>
        </w:rPr>
      </w:pPr>
      <w:r w:rsidRPr="6E29F214" w:rsidR="039F73EF">
        <w:rPr>
          <w:rFonts w:ascii="Arial" w:hAnsi="Arial" w:eastAsia="Arial" w:cs="Arial"/>
          <w:noProof w:val="0"/>
          <w:color w:val="000000" w:themeColor="text1" w:themeTint="FF" w:themeShade="FF"/>
          <w:sz w:val="20"/>
          <w:szCs w:val="20"/>
          <w:lang w:val="en-GB"/>
        </w:rPr>
        <w:t>Where VAT is referred to below, please note that this will be charged at the applicable rate, which is currently 20%.</w:t>
      </w:r>
    </w:p>
    <w:p w:rsidR="6E29F214" w:rsidP="6E29F214" w:rsidRDefault="6E29F214" w14:paraId="7F267378" w14:textId="199DBA1D">
      <w:pPr>
        <w:pStyle w:val="Normal"/>
        <w:spacing w:after="160" w:line="259" w:lineRule="auto"/>
        <w:rPr>
          <w:rFonts w:ascii="Arial" w:hAnsi="Arial" w:eastAsia="Arial" w:cs="Arial"/>
          <w:b w:val="1"/>
          <w:bCs w:val="1"/>
          <w:noProof w:val="0"/>
          <w:color w:val="333333"/>
          <w:sz w:val="20"/>
          <w:szCs w:val="20"/>
          <w:lang w:val="en-GB"/>
        </w:rPr>
      </w:pPr>
    </w:p>
    <w:p xmlns:wp14="http://schemas.microsoft.com/office/word/2010/wordml" w:rsidP="039F73EF" w14:paraId="2361C3A0" wp14:textId="553A33A2">
      <w:pPr>
        <w:pStyle w:val="Normal"/>
        <w:spacing w:after="160" w:line="259" w:lineRule="auto"/>
        <w:rPr>
          <w:rFonts w:ascii="Arial" w:hAnsi="Arial" w:eastAsia="Arial" w:cs="Arial"/>
          <w:b w:val="0"/>
          <w:bCs w:val="0"/>
          <w:noProof w:val="0"/>
          <w:color w:val="333333"/>
          <w:sz w:val="20"/>
          <w:szCs w:val="20"/>
          <w:lang w:val="en-GB"/>
        </w:rPr>
      </w:pPr>
      <w:r w:rsidRPr="6E29F214" w:rsidR="039F73EF">
        <w:rPr>
          <w:rFonts w:ascii="Arial" w:hAnsi="Arial" w:eastAsia="Arial" w:cs="Arial"/>
          <w:b w:val="1"/>
          <w:bCs w:val="1"/>
          <w:noProof w:val="0"/>
          <w:color w:val="333333"/>
          <w:sz w:val="20"/>
          <w:szCs w:val="20"/>
          <w:lang w:val="en-GB"/>
        </w:rPr>
        <w:t>Will Drafting &amp; Estate Planning:</w:t>
      </w:r>
    </w:p>
    <w:p xmlns:wp14="http://schemas.microsoft.com/office/word/2010/wordml" w:rsidP="039F73EF" w14:paraId="7F5E0079" wp14:textId="21509096">
      <w:pPr>
        <w:pStyle w:val="Normal"/>
        <w:spacing w:after="160" w:line="259" w:lineRule="auto"/>
        <w:rPr>
          <w:rFonts w:ascii="Calibri" w:hAnsi="Calibri" w:eastAsia="Calibri" w:cs="Calibri" w:asciiTheme="minorAscii" w:hAnsiTheme="minorAscii" w:eastAsiaTheme="minorAscii" w:cstheme="minorAscii"/>
          <w:b w:val="1"/>
          <w:bCs w:val="1"/>
          <w:noProof w:val="0"/>
          <w:color w:val="333333"/>
          <w:sz w:val="22"/>
          <w:szCs w:val="22"/>
          <w:lang w:val="en-GB"/>
        </w:rPr>
      </w:pPr>
      <w:r w:rsidRPr="039F73EF" w:rsidR="039F73EF">
        <w:rPr>
          <w:rFonts w:ascii="Arial" w:hAnsi="Arial" w:eastAsia="Arial" w:cs="Arial"/>
          <w:b w:val="0"/>
          <w:bCs w:val="0"/>
          <w:noProof w:val="0"/>
          <w:color w:val="333333"/>
          <w:sz w:val="20"/>
          <w:szCs w:val="20"/>
          <w:lang w:val="en-GB"/>
        </w:rPr>
        <w:t>We advise individuals on all aspects of Will drafting and advice is tailored to your specific circumstances and needs.</w:t>
      </w:r>
    </w:p>
    <w:p xmlns:wp14="http://schemas.microsoft.com/office/word/2010/wordml" w:rsidP="039F73EF" w14:paraId="636F1DB2" wp14:textId="3EF4109D">
      <w:pPr>
        <w:pStyle w:val="Normal"/>
        <w:spacing w:after="160" w:line="259" w:lineRule="auto"/>
        <w:jc w:val="both"/>
        <w:rPr>
          <w:rFonts w:ascii="Arial" w:hAnsi="Arial" w:eastAsia="Arial" w:cs="Arial"/>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 xml:space="preserve">Wills are charged on a fixed fee basis, and which will include your </w:t>
      </w:r>
      <w:r w:rsidRPr="039F73EF" w:rsidR="039F73EF">
        <w:rPr>
          <w:rFonts w:ascii="Arial" w:hAnsi="Arial" w:eastAsia="Arial" w:cs="Arial"/>
          <w:b w:val="0"/>
          <w:bCs w:val="0"/>
          <w:noProof w:val="0"/>
          <w:color w:val="333333"/>
          <w:sz w:val="20"/>
          <w:szCs w:val="20"/>
          <w:lang w:val="en-GB"/>
        </w:rPr>
        <w:t>initial</w:t>
      </w:r>
      <w:r w:rsidRPr="039F73EF" w:rsidR="039F73EF">
        <w:rPr>
          <w:rFonts w:ascii="Arial" w:hAnsi="Arial" w:eastAsia="Arial" w:cs="Arial"/>
          <w:b w:val="0"/>
          <w:bCs w:val="0"/>
          <w:noProof w:val="0"/>
          <w:color w:val="333333"/>
          <w:sz w:val="20"/>
          <w:szCs w:val="20"/>
          <w:lang w:val="en-GB"/>
        </w:rPr>
        <w:t xml:space="preserve"> consultation, drafting of the Will together with our client care letter clearly summarising your instructions and the advice given at your appointment, a further appointment to execute your Will and have this correctly </w:t>
      </w:r>
      <w:r w:rsidRPr="039F73EF" w:rsidR="039F73EF">
        <w:rPr>
          <w:rFonts w:ascii="Arial" w:hAnsi="Arial" w:eastAsia="Arial" w:cs="Arial"/>
          <w:b w:val="0"/>
          <w:bCs w:val="0"/>
          <w:noProof w:val="0"/>
          <w:color w:val="333333"/>
          <w:sz w:val="20"/>
          <w:szCs w:val="20"/>
          <w:lang w:val="en-GB"/>
        </w:rPr>
        <w:t>witnessed</w:t>
      </w:r>
      <w:r w:rsidRPr="039F73EF" w:rsidR="039F73EF">
        <w:rPr>
          <w:rFonts w:ascii="Arial" w:hAnsi="Arial" w:eastAsia="Arial" w:cs="Arial"/>
          <w:b w:val="0"/>
          <w:bCs w:val="0"/>
          <w:noProof w:val="0"/>
          <w:color w:val="333333"/>
          <w:sz w:val="20"/>
          <w:szCs w:val="20"/>
          <w:lang w:val="en-GB"/>
        </w:rPr>
        <w:t>. We can also arrange storage of your Will.</w:t>
      </w:r>
    </w:p>
    <w:p xmlns:wp14="http://schemas.microsoft.com/office/word/2010/wordml" w:rsidP="039F73EF" w14:paraId="09D82C56" wp14:textId="4F27E7B4">
      <w:pPr>
        <w:pStyle w:val="Normal"/>
        <w:spacing w:after="160" w:line="259" w:lineRule="auto"/>
        <w:jc w:val="both"/>
        <w:rPr>
          <w:rFonts w:ascii="Arial" w:hAnsi="Arial" w:eastAsia="Arial" w:cs="Arial"/>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 xml:space="preserve">Should further appointments be </w:t>
      </w:r>
      <w:r w:rsidRPr="039F73EF" w:rsidR="039F73EF">
        <w:rPr>
          <w:rFonts w:ascii="Arial" w:hAnsi="Arial" w:eastAsia="Arial" w:cs="Arial"/>
          <w:b w:val="0"/>
          <w:bCs w:val="0"/>
          <w:noProof w:val="0"/>
          <w:color w:val="333333"/>
          <w:sz w:val="20"/>
          <w:szCs w:val="20"/>
          <w:lang w:val="en-GB"/>
        </w:rPr>
        <w:t>required</w:t>
      </w:r>
      <w:r w:rsidRPr="039F73EF" w:rsidR="039F73EF">
        <w:rPr>
          <w:rFonts w:ascii="Arial" w:hAnsi="Arial" w:eastAsia="Arial" w:cs="Arial"/>
          <w:b w:val="0"/>
          <w:bCs w:val="0"/>
          <w:noProof w:val="0"/>
          <w:color w:val="333333"/>
          <w:sz w:val="20"/>
          <w:szCs w:val="20"/>
          <w:lang w:val="en-GB"/>
        </w:rPr>
        <w:t xml:space="preserve">, or expert taxation advice </w:t>
      </w:r>
      <w:r w:rsidRPr="039F73EF" w:rsidR="039F73EF">
        <w:rPr>
          <w:rFonts w:ascii="Arial" w:hAnsi="Arial" w:eastAsia="Arial" w:cs="Arial"/>
          <w:b w:val="0"/>
          <w:bCs w:val="0"/>
          <w:noProof w:val="0"/>
          <w:color w:val="333333"/>
          <w:sz w:val="20"/>
          <w:szCs w:val="20"/>
          <w:lang w:val="en-GB"/>
        </w:rPr>
        <w:t>required</w:t>
      </w:r>
      <w:r w:rsidRPr="039F73EF" w:rsidR="039F73EF">
        <w:rPr>
          <w:rFonts w:ascii="Arial" w:hAnsi="Arial" w:eastAsia="Arial" w:cs="Arial"/>
          <w:b w:val="0"/>
          <w:bCs w:val="0"/>
          <w:noProof w:val="0"/>
          <w:color w:val="333333"/>
          <w:sz w:val="20"/>
          <w:szCs w:val="20"/>
          <w:lang w:val="en-GB"/>
        </w:rPr>
        <w:t xml:space="preserve"> from third parties, </w:t>
      </w:r>
      <w:r w:rsidRPr="039F73EF" w:rsidR="039F73EF">
        <w:rPr>
          <w:rFonts w:ascii="Arial" w:hAnsi="Arial" w:eastAsia="Arial" w:cs="Arial"/>
          <w:b w:val="0"/>
          <w:bCs w:val="0"/>
          <w:noProof w:val="0"/>
          <w:color w:val="333333"/>
          <w:sz w:val="20"/>
          <w:szCs w:val="20"/>
          <w:lang w:val="en-GB"/>
        </w:rPr>
        <w:t>additional</w:t>
      </w:r>
      <w:r w:rsidRPr="039F73EF" w:rsidR="039F73EF">
        <w:rPr>
          <w:rFonts w:ascii="Arial" w:hAnsi="Arial" w:eastAsia="Arial" w:cs="Arial"/>
          <w:b w:val="0"/>
          <w:bCs w:val="0"/>
          <w:noProof w:val="0"/>
          <w:color w:val="333333"/>
          <w:sz w:val="20"/>
          <w:szCs w:val="20"/>
          <w:lang w:val="en-GB"/>
        </w:rPr>
        <w:t xml:space="preserve"> charges may apply depending on the </w:t>
      </w:r>
      <w:r w:rsidRPr="039F73EF" w:rsidR="039F73EF">
        <w:rPr>
          <w:rFonts w:ascii="Arial" w:hAnsi="Arial" w:eastAsia="Arial" w:cs="Arial"/>
          <w:b w:val="0"/>
          <w:bCs w:val="0"/>
          <w:noProof w:val="0"/>
          <w:color w:val="333333"/>
          <w:sz w:val="20"/>
          <w:szCs w:val="20"/>
          <w:lang w:val="en-GB"/>
        </w:rPr>
        <w:t>additional</w:t>
      </w:r>
      <w:r w:rsidRPr="039F73EF" w:rsidR="039F73EF">
        <w:rPr>
          <w:rFonts w:ascii="Arial" w:hAnsi="Arial" w:eastAsia="Arial" w:cs="Arial"/>
          <w:b w:val="0"/>
          <w:bCs w:val="0"/>
          <w:noProof w:val="0"/>
          <w:color w:val="333333"/>
          <w:sz w:val="20"/>
          <w:szCs w:val="20"/>
          <w:lang w:val="en-GB"/>
        </w:rPr>
        <w:t xml:space="preserve"> time spent on your </w:t>
      </w:r>
      <w:r w:rsidRPr="039F73EF" w:rsidR="039F73EF">
        <w:rPr>
          <w:rFonts w:ascii="Arial" w:hAnsi="Arial" w:eastAsia="Arial" w:cs="Arial"/>
          <w:b w:val="0"/>
          <w:bCs w:val="0"/>
          <w:noProof w:val="0"/>
          <w:color w:val="333333"/>
          <w:sz w:val="20"/>
          <w:szCs w:val="20"/>
          <w:lang w:val="en-GB"/>
        </w:rPr>
        <w:t>particular mater</w:t>
      </w:r>
      <w:r w:rsidRPr="039F73EF" w:rsidR="039F73EF">
        <w:rPr>
          <w:rFonts w:ascii="Arial" w:hAnsi="Arial" w:eastAsia="Arial" w:cs="Arial"/>
          <w:b w:val="0"/>
          <w:bCs w:val="0"/>
          <w:noProof w:val="0"/>
          <w:color w:val="333333"/>
          <w:sz w:val="20"/>
          <w:szCs w:val="20"/>
          <w:lang w:val="en-GB"/>
        </w:rPr>
        <w:t xml:space="preserve">. </w:t>
      </w:r>
    </w:p>
    <w:p xmlns:wp14="http://schemas.microsoft.com/office/word/2010/wordml" w:rsidP="039F73EF" w14:paraId="6C13BFF2" wp14:textId="0315E529">
      <w:pPr>
        <w:pStyle w:val="Normal"/>
        <w:spacing w:after="160" w:line="259" w:lineRule="auto"/>
        <w:jc w:val="both"/>
        <w:rPr>
          <w:rFonts w:ascii="Arial" w:hAnsi="Arial" w:eastAsia="Arial" w:cs="Arial"/>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Rest assured, any potential increase in costs will always be discussed and agreed with you throughout.</w:t>
      </w:r>
    </w:p>
    <w:p xmlns:wp14="http://schemas.microsoft.com/office/word/2010/wordml" w:rsidP="039F73EF" w14:paraId="1219F8C7" wp14:textId="697AEA8B">
      <w:pPr>
        <w:pStyle w:val="Normal"/>
        <w:spacing w:after="160" w:line="259" w:lineRule="auto"/>
        <w:jc w:val="both"/>
        <w:rPr>
          <w:rFonts w:ascii="Arial" w:hAnsi="Arial" w:eastAsia="Arial" w:cs="Arial"/>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 xml:space="preserve">If you are unsure on the complexity of your case and what costs may be involved, we would be happy to have a confidential discussion with you on the telephone and </w:t>
      </w:r>
      <w:r w:rsidRPr="039F73EF" w:rsidR="039F73EF">
        <w:rPr>
          <w:rFonts w:ascii="Arial" w:hAnsi="Arial" w:eastAsia="Arial" w:cs="Arial"/>
          <w:b w:val="0"/>
          <w:bCs w:val="0"/>
          <w:noProof w:val="0"/>
          <w:color w:val="333333"/>
          <w:sz w:val="20"/>
          <w:szCs w:val="20"/>
          <w:lang w:val="en-GB"/>
        </w:rPr>
        <w:t>provide</w:t>
      </w:r>
      <w:r w:rsidRPr="039F73EF" w:rsidR="039F73EF">
        <w:rPr>
          <w:rFonts w:ascii="Arial" w:hAnsi="Arial" w:eastAsia="Arial" w:cs="Arial"/>
          <w:b w:val="0"/>
          <w:bCs w:val="0"/>
          <w:noProof w:val="0"/>
          <w:color w:val="333333"/>
          <w:sz w:val="20"/>
          <w:szCs w:val="20"/>
          <w:lang w:val="en-GB"/>
        </w:rPr>
        <w:t xml:space="preserve"> a more tailored quote.</w:t>
      </w:r>
    </w:p>
    <w:p xmlns:wp14="http://schemas.microsoft.com/office/word/2010/wordml" w:rsidP="039F73EF" w14:paraId="7820F46F" wp14:textId="7D0CE965">
      <w:pPr>
        <w:pStyle w:val="Normal"/>
        <w:spacing w:after="160" w:line="259" w:lineRule="auto"/>
        <w:jc w:val="both"/>
        <w:rPr>
          <w:rFonts w:ascii="Arial" w:hAnsi="Arial" w:eastAsia="Arial" w:cs="Arial"/>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 xml:space="preserve">It usually takes no longer than three weeks, from your </w:t>
      </w:r>
      <w:r w:rsidRPr="039F73EF" w:rsidR="039F73EF">
        <w:rPr>
          <w:rFonts w:ascii="Arial" w:hAnsi="Arial" w:eastAsia="Arial" w:cs="Arial"/>
          <w:b w:val="0"/>
          <w:bCs w:val="0"/>
          <w:noProof w:val="0"/>
          <w:color w:val="333333"/>
          <w:sz w:val="20"/>
          <w:szCs w:val="20"/>
          <w:lang w:val="en-GB"/>
        </w:rPr>
        <w:t>initial</w:t>
      </w:r>
      <w:r w:rsidRPr="039F73EF" w:rsidR="039F73EF">
        <w:rPr>
          <w:rFonts w:ascii="Arial" w:hAnsi="Arial" w:eastAsia="Arial" w:cs="Arial"/>
          <w:b w:val="0"/>
          <w:bCs w:val="0"/>
          <w:noProof w:val="0"/>
          <w:color w:val="333333"/>
          <w:sz w:val="20"/>
          <w:szCs w:val="20"/>
          <w:lang w:val="en-GB"/>
        </w:rPr>
        <w:t xml:space="preserve"> appointment to finalisation and execution of your Will. Timescales will be discussed with you at your appointment once the complexity of your circumstances have been considered.</w:t>
      </w:r>
    </w:p>
    <w:p xmlns:wp14="http://schemas.microsoft.com/office/word/2010/wordml" w:rsidP="039F73EF" w14:paraId="36067388" wp14:textId="0EF04D78">
      <w:pPr>
        <w:pStyle w:val="Normal"/>
        <w:spacing w:after="160" w:line="259" w:lineRule="auto"/>
        <w:jc w:val="both"/>
        <w:rPr>
          <w:rFonts w:ascii="Arial" w:hAnsi="Arial" w:eastAsia="Arial" w:cs="Arial"/>
          <w:b w:val="0"/>
          <w:bCs w:val="0"/>
          <w:noProof w:val="0"/>
          <w:color w:val="333333"/>
          <w:sz w:val="20"/>
          <w:szCs w:val="20"/>
          <w:lang w:val="en-GB"/>
        </w:rPr>
      </w:pPr>
      <w:r w:rsidRPr="6E29F214" w:rsidR="039F73EF">
        <w:rPr>
          <w:rFonts w:ascii="Arial" w:hAnsi="Arial" w:eastAsia="Arial" w:cs="Arial"/>
          <w:b w:val="0"/>
          <w:bCs w:val="0"/>
          <w:noProof w:val="0"/>
          <w:color w:val="333333"/>
          <w:sz w:val="20"/>
          <w:szCs w:val="20"/>
          <w:lang w:val="en-GB"/>
        </w:rPr>
        <w:t>Our fees:</w:t>
      </w:r>
    </w:p>
    <w:p xmlns:wp14="http://schemas.microsoft.com/office/word/2010/wordml" w:rsidP="039F73EF" w14:paraId="3B677F48" wp14:textId="7E3EB922">
      <w:pPr>
        <w:pStyle w:val="ListParagraph"/>
        <w:numPr>
          <w:ilvl w:val="0"/>
          <w:numId w:val="7"/>
        </w:numPr>
        <w:spacing w:after="160" w:line="259" w:lineRule="auto"/>
        <w:jc w:val="both"/>
        <w:rPr>
          <w:rFonts w:ascii="Calibri" w:hAnsi="Calibri" w:eastAsia="Calibri" w:cs="Calibri"/>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 xml:space="preserve">Standard Will  </w:t>
      </w:r>
      <w:r>
        <w:tab/>
      </w:r>
      <w:r>
        <w:tab/>
      </w:r>
      <w:r w:rsidRPr="039F73EF" w:rsidR="039F73EF">
        <w:rPr>
          <w:rFonts w:ascii="Arial" w:hAnsi="Arial" w:eastAsia="Arial" w:cs="Arial"/>
          <w:b w:val="0"/>
          <w:bCs w:val="0"/>
          <w:noProof w:val="0"/>
          <w:color w:val="333333"/>
          <w:sz w:val="20"/>
          <w:szCs w:val="20"/>
          <w:lang w:val="en-GB"/>
        </w:rPr>
        <w:t>£350-400.00 pus VAT</w:t>
      </w:r>
      <w:r>
        <w:br/>
      </w:r>
    </w:p>
    <w:p xmlns:wp14="http://schemas.microsoft.com/office/word/2010/wordml" w:rsidP="039F73EF" w14:paraId="0EDC59B0" wp14:textId="5B47945C">
      <w:pPr>
        <w:pStyle w:val="ListParagraph"/>
        <w:numPr>
          <w:ilvl w:val="0"/>
          <w:numId w:val="7"/>
        </w:numPr>
        <w:spacing w:after="160" w:line="259" w:lineRule="auto"/>
        <w:jc w:val="both"/>
        <w:rPr>
          <w:b w:val="0"/>
          <w:bCs w:val="0"/>
          <w:noProof w:val="0"/>
          <w:color w:val="333333"/>
          <w:sz w:val="20"/>
          <w:szCs w:val="20"/>
          <w:lang w:val="en-GB"/>
        </w:rPr>
      </w:pPr>
      <w:r w:rsidRPr="039F73EF" w:rsidR="039F73EF">
        <w:rPr>
          <w:rFonts w:ascii="Arial" w:hAnsi="Arial" w:eastAsia="Arial" w:cs="Arial"/>
          <w:b w:val="0"/>
          <w:bCs w:val="0"/>
          <w:noProof w:val="0"/>
          <w:color w:val="333333"/>
          <w:sz w:val="20"/>
          <w:szCs w:val="20"/>
          <w:lang w:val="en-GB"/>
        </w:rPr>
        <w:t>Standard Wills</w:t>
      </w:r>
      <w:r>
        <w:br/>
      </w:r>
      <w:r w:rsidRPr="039F73EF" w:rsidR="039F73EF">
        <w:rPr>
          <w:rFonts w:ascii="Arial" w:hAnsi="Arial" w:eastAsia="Arial" w:cs="Arial"/>
          <w:b w:val="0"/>
          <w:bCs w:val="0"/>
          <w:noProof w:val="0"/>
          <w:color w:val="333333"/>
          <w:sz w:val="20"/>
          <w:szCs w:val="20"/>
          <w:lang w:val="en-GB"/>
        </w:rPr>
        <w:t xml:space="preserve">(for a couple)                  £500.00 plus VAT  </w:t>
      </w:r>
      <w:r>
        <w:br/>
      </w:r>
      <w:r w:rsidRPr="039F73EF" w:rsidR="039F73EF">
        <w:rPr>
          <w:rFonts w:ascii="Arial" w:hAnsi="Arial" w:eastAsia="Arial" w:cs="Arial"/>
          <w:b w:val="0"/>
          <w:bCs w:val="0"/>
          <w:noProof w:val="0"/>
          <w:color w:val="333333"/>
          <w:sz w:val="20"/>
          <w:szCs w:val="20"/>
          <w:lang w:val="en-GB"/>
        </w:rPr>
        <w:t xml:space="preserve"> </w:t>
      </w:r>
    </w:p>
    <w:p xmlns:wp14="http://schemas.microsoft.com/office/word/2010/wordml" w:rsidP="6E29F214" w14:paraId="115B438E" wp14:textId="0639ACF4">
      <w:pPr>
        <w:pStyle w:val="ListParagraph"/>
        <w:numPr>
          <w:ilvl w:val="0"/>
          <w:numId w:val="7"/>
        </w:numPr>
        <w:spacing w:after="160" w:line="259" w:lineRule="auto"/>
        <w:jc w:val="both"/>
        <w:rPr>
          <w:b w:val="0"/>
          <w:bCs w:val="0"/>
          <w:noProof w:val="0"/>
          <w:color w:val="333333"/>
          <w:sz w:val="20"/>
          <w:szCs w:val="20"/>
          <w:lang w:val="en-GB"/>
        </w:rPr>
      </w:pPr>
      <w:r w:rsidRPr="6E29F214" w:rsidR="039F73EF">
        <w:rPr>
          <w:rFonts w:ascii="Arial" w:hAnsi="Arial" w:eastAsia="Arial" w:cs="Arial"/>
          <w:b w:val="0"/>
          <w:bCs w:val="0"/>
          <w:noProof w:val="0"/>
          <w:color w:val="333333"/>
          <w:sz w:val="20"/>
          <w:szCs w:val="20"/>
          <w:lang w:val="en-GB"/>
        </w:rPr>
        <w:t>Complex Will</w:t>
      </w:r>
      <w:r>
        <w:tab/>
      </w:r>
      <w:r w:rsidRPr="6E29F214" w:rsidR="039F73EF">
        <w:rPr>
          <w:rFonts w:ascii="Arial" w:hAnsi="Arial" w:eastAsia="Arial" w:cs="Arial"/>
          <w:b w:val="0"/>
          <w:bCs w:val="0"/>
          <w:noProof w:val="0"/>
          <w:color w:val="333333"/>
          <w:sz w:val="20"/>
          <w:szCs w:val="20"/>
          <w:lang w:val="en-GB"/>
        </w:rPr>
        <w:t xml:space="preserve">            £500.00 to £1,000.00 plus VAT </w:t>
      </w:r>
    </w:p>
    <w:p w:rsidR="6E29F214" w:rsidP="6E29F214" w:rsidRDefault="6E29F214" w14:paraId="39EE7678" w14:textId="3F37BC6C">
      <w:pPr>
        <w:pStyle w:val="Normal"/>
        <w:spacing w:after="160" w:line="259" w:lineRule="auto"/>
        <w:jc w:val="both"/>
        <w:rPr>
          <w:b w:val="0"/>
          <w:bCs w:val="0"/>
          <w:noProof w:val="0"/>
          <w:color w:val="333333"/>
          <w:sz w:val="20"/>
          <w:szCs w:val="20"/>
          <w:lang w:val="en-GB"/>
        </w:rPr>
      </w:pPr>
      <w:r w:rsidRPr="6E29F214" w:rsidR="6E29F214">
        <w:rPr>
          <w:rFonts w:ascii="Arial" w:hAnsi="Arial" w:eastAsia="Arial" w:cs="Arial"/>
          <w:b w:val="0"/>
          <w:bCs w:val="0"/>
          <w:noProof w:val="0"/>
          <w:color w:val="333333"/>
          <w:sz w:val="20"/>
          <w:szCs w:val="20"/>
          <w:lang w:val="en-GB"/>
        </w:rPr>
        <w:t xml:space="preserve">If you </w:t>
      </w:r>
      <w:r w:rsidRPr="6E29F214" w:rsidR="6E29F214">
        <w:rPr>
          <w:rFonts w:ascii="Arial" w:hAnsi="Arial" w:eastAsia="Arial" w:cs="Arial"/>
          <w:b w:val="0"/>
          <w:bCs w:val="0"/>
          <w:noProof w:val="0"/>
          <w:color w:val="333333"/>
          <w:sz w:val="20"/>
          <w:szCs w:val="20"/>
          <w:lang w:val="en-GB"/>
        </w:rPr>
        <w:t>require</w:t>
      </w:r>
      <w:r w:rsidRPr="6E29F214" w:rsidR="6E29F214">
        <w:rPr>
          <w:rFonts w:ascii="Arial" w:hAnsi="Arial" w:eastAsia="Arial" w:cs="Arial"/>
          <w:b w:val="0"/>
          <w:bCs w:val="0"/>
          <w:noProof w:val="0"/>
          <w:color w:val="333333"/>
          <w:sz w:val="20"/>
          <w:szCs w:val="20"/>
          <w:lang w:val="en-GB"/>
        </w:rPr>
        <w:t xml:space="preserve"> general Estate Planning advice or have a specific question relating to your potential Inheritance Tax position, we will charge at the hourly rate of the solicitor assigned to your matter.</w:t>
      </w:r>
    </w:p>
    <w:p xmlns:wp14="http://schemas.microsoft.com/office/word/2010/wordml" w:rsidP="039F73EF" w14:paraId="0A476D87" wp14:textId="040D4E5D">
      <w:pPr>
        <w:pStyle w:val="Normal"/>
        <w:rPr>
          <w:rFonts w:ascii="Arial" w:hAnsi="Arial" w:eastAsia="Arial" w:cs="Arial"/>
          <w:b w:val="1"/>
          <w:bCs w:val="1"/>
          <w:noProof w:val="0"/>
          <w:sz w:val="20"/>
          <w:szCs w:val="20"/>
          <w:lang w:val="en-GB"/>
        </w:rPr>
      </w:pPr>
    </w:p>
    <w:p w:rsidR="6E29F214" w:rsidP="6E29F214" w:rsidRDefault="6E29F214" w14:paraId="494EE5BE" w14:textId="346480F6">
      <w:pPr>
        <w:pStyle w:val="Normal"/>
        <w:rPr>
          <w:rFonts w:ascii="Arial" w:hAnsi="Arial" w:eastAsia="Arial" w:cs="Arial"/>
          <w:b w:val="1"/>
          <w:bCs w:val="1"/>
          <w:noProof w:val="0"/>
          <w:sz w:val="20"/>
          <w:szCs w:val="20"/>
          <w:lang w:val="en-GB"/>
        </w:rPr>
      </w:pPr>
    </w:p>
    <w:p xmlns:wp14="http://schemas.microsoft.com/office/word/2010/wordml" w:rsidP="039F73EF" w14:paraId="5B75D2B5" wp14:textId="47FC4976">
      <w:pPr>
        <w:pStyle w:val="Normal"/>
        <w:rPr>
          <w:noProof w:val="0"/>
          <w:lang w:val="en-GB"/>
        </w:rPr>
      </w:pPr>
      <w:r w:rsidRPr="039F73EF" w:rsidR="039F73EF">
        <w:rPr>
          <w:rFonts w:ascii="Arial" w:hAnsi="Arial" w:eastAsia="Arial" w:cs="Arial"/>
          <w:b w:val="1"/>
          <w:bCs w:val="1"/>
          <w:noProof w:val="0"/>
          <w:sz w:val="20"/>
          <w:szCs w:val="20"/>
          <w:lang w:val="en-GB"/>
        </w:rPr>
        <w:t>Lasting Powers of Attorney:</w:t>
      </w:r>
    </w:p>
    <w:p xmlns:wp14="http://schemas.microsoft.com/office/word/2010/wordml" w:rsidP="039F73EF" w14:paraId="0B2A8832" wp14:textId="7324B364">
      <w:pPr>
        <w:pStyle w:val="Normal"/>
        <w:rPr>
          <w:rFonts w:ascii="Calibri" w:hAnsi="Calibri" w:eastAsia="Calibri" w:cs="Calibri" w:asciiTheme="minorAscii" w:hAnsiTheme="minorAscii" w:eastAsiaTheme="minorAscii" w:cstheme="minorAscii"/>
          <w:b w:val="0"/>
          <w:bCs w:val="0"/>
          <w:noProof w:val="0"/>
          <w:sz w:val="22"/>
          <w:szCs w:val="22"/>
          <w:lang w:val="en-GB"/>
        </w:rPr>
      </w:pP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Lasting powers of Attorney (LPAs) are documents executed by you (the donor) appointing another individual or individuals to manage your property &amp; financial affairs and/or health &amp; welfare decisions. </w:t>
      </w:r>
    </w:p>
    <w:p xmlns:wp14="http://schemas.microsoft.com/office/word/2010/wordml" w:rsidP="6E29F214" w14:paraId="263EFD2B" wp14:textId="000D3ECD">
      <w:pPr>
        <w:pStyle w:val="Normal"/>
        <w:rPr>
          <w:rFonts w:ascii="Calibri" w:hAnsi="Calibri" w:eastAsia="Calibri" w:cs="Calibri" w:asciiTheme="minorAscii" w:hAnsiTheme="minorAscii" w:eastAsiaTheme="minorAscii" w:cstheme="minorAscii"/>
          <w:b w:val="0"/>
          <w:bCs w:val="0"/>
          <w:noProof w:val="0"/>
          <w:sz w:val="22"/>
          <w:szCs w:val="22"/>
          <w:lang w:val="en-GB"/>
        </w:rPr>
      </w:pP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Post 2007, LPAs replaced Enduring Powers of Attorney (EPAs). EPAs are still valid legal documents and require registration at the point the donor is beginning to or has lost mental </w:t>
      </w:r>
      <w:r w:rsidRPr="6E29F214" w:rsidR="039F73EF">
        <w:rPr>
          <w:rFonts w:ascii="Calibri" w:hAnsi="Calibri" w:eastAsia="Calibri" w:cs="Calibri" w:asciiTheme="minorAscii" w:hAnsiTheme="minorAscii" w:eastAsiaTheme="minorAscii" w:cstheme="minorAscii"/>
          <w:b w:val="0"/>
          <w:bCs w:val="0"/>
          <w:noProof w:val="0"/>
          <w:sz w:val="22"/>
          <w:szCs w:val="22"/>
          <w:lang w:val="en-GB"/>
        </w:rPr>
        <w:t>capacity.</w:t>
      </w: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 If you </w:t>
      </w:r>
      <w:r w:rsidRPr="6E29F214" w:rsidR="039F73EF">
        <w:rPr>
          <w:rFonts w:ascii="Calibri" w:hAnsi="Calibri" w:eastAsia="Calibri" w:cs="Calibri" w:asciiTheme="minorAscii" w:hAnsiTheme="minorAscii" w:eastAsiaTheme="minorAscii" w:cstheme="minorAscii"/>
          <w:b w:val="0"/>
          <w:bCs w:val="0"/>
          <w:noProof w:val="0"/>
          <w:sz w:val="22"/>
          <w:szCs w:val="22"/>
          <w:lang w:val="en-GB"/>
        </w:rPr>
        <w:t>require</w:t>
      </w: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 advice or </w:t>
      </w:r>
      <w:r w:rsidRPr="6E29F214" w:rsidR="039F73EF">
        <w:rPr>
          <w:rFonts w:ascii="Calibri" w:hAnsi="Calibri" w:eastAsia="Calibri" w:cs="Calibri" w:asciiTheme="minorAscii" w:hAnsiTheme="minorAscii" w:eastAsiaTheme="minorAscii" w:cstheme="minorAscii"/>
          <w:b w:val="0"/>
          <w:bCs w:val="0"/>
          <w:noProof w:val="0"/>
          <w:sz w:val="22"/>
          <w:szCs w:val="22"/>
          <w:lang w:val="en-GB"/>
        </w:rPr>
        <w:t>assistance</w:t>
      </w: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 with registering an EPA, please contact us and we would be happy to </w:t>
      </w:r>
      <w:r w:rsidRPr="6E29F214" w:rsidR="039F73EF">
        <w:rPr>
          <w:rFonts w:ascii="Calibri" w:hAnsi="Calibri" w:eastAsia="Calibri" w:cs="Calibri" w:asciiTheme="minorAscii" w:hAnsiTheme="minorAscii" w:eastAsiaTheme="minorAscii" w:cstheme="minorAscii"/>
          <w:b w:val="0"/>
          <w:bCs w:val="0"/>
          <w:noProof w:val="0"/>
          <w:sz w:val="22"/>
          <w:szCs w:val="22"/>
          <w:lang w:val="en-GB"/>
        </w:rPr>
        <w:t>assist</w:t>
      </w: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 you further.</w:t>
      </w:r>
    </w:p>
    <w:p xmlns:wp14="http://schemas.microsoft.com/office/word/2010/wordml" w:rsidP="039F73EF" w14:paraId="09CAF1CC" wp14:textId="3DE56CEA">
      <w:pPr>
        <w:pStyle w:val="Normal"/>
        <w:rPr>
          <w:rFonts w:ascii="Calibri" w:hAnsi="Calibri" w:eastAsia="Calibri" w:cs="Calibri" w:asciiTheme="minorAscii" w:hAnsiTheme="minorAscii" w:eastAsiaTheme="minorAscii" w:cstheme="minorAscii"/>
          <w:b w:val="0"/>
          <w:bCs w:val="0"/>
          <w:noProof w:val="0"/>
          <w:sz w:val="22"/>
          <w:szCs w:val="22"/>
          <w:lang w:val="en-GB"/>
        </w:rPr>
      </w:pPr>
      <w:r w:rsidRPr="6E29F214" w:rsidR="039F73EF">
        <w:rPr>
          <w:rFonts w:ascii="Calibri" w:hAnsi="Calibri" w:eastAsia="Calibri" w:cs="Calibri" w:asciiTheme="minorAscii" w:hAnsiTheme="minorAscii" w:eastAsiaTheme="minorAscii" w:cstheme="minorAscii"/>
          <w:b w:val="0"/>
          <w:bCs w:val="0"/>
          <w:noProof w:val="0"/>
          <w:sz w:val="22"/>
          <w:szCs w:val="22"/>
          <w:lang w:val="en-GB"/>
        </w:rPr>
        <w:t>LPAs must be registered with the Office of the Public Guardian (“OPG”) before being used by the attorney(s) and is included with our service.</w:t>
      </w:r>
    </w:p>
    <w:p xmlns:wp14="http://schemas.microsoft.com/office/word/2010/wordml" w:rsidP="039F73EF" w14:paraId="51D1E992" wp14:textId="615AC680">
      <w:pPr>
        <w:pStyle w:val="Normal"/>
        <w:rPr>
          <w:rFonts w:ascii="Calibri" w:hAnsi="Calibri" w:eastAsia="Calibri" w:cs="Calibri" w:asciiTheme="minorAscii" w:hAnsiTheme="minorAscii" w:eastAsiaTheme="minorAscii" w:cstheme="minorAscii"/>
          <w:b w:val="0"/>
          <w:bCs w:val="0"/>
          <w:noProof w:val="0"/>
          <w:sz w:val="22"/>
          <w:szCs w:val="22"/>
          <w:lang w:val="en-GB"/>
        </w:rPr>
      </w:pPr>
      <w:r w:rsidRPr="6E29F214" w:rsidR="039F73EF">
        <w:rPr>
          <w:rFonts w:ascii="Calibri" w:hAnsi="Calibri" w:eastAsia="Calibri" w:cs="Calibri" w:asciiTheme="minorAscii" w:hAnsiTheme="minorAscii" w:eastAsiaTheme="minorAscii" w:cstheme="minorAscii"/>
          <w:b w:val="0"/>
          <w:bCs w:val="0"/>
          <w:noProof w:val="0"/>
          <w:sz w:val="22"/>
          <w:szCs w:val="22"/>
          <w:lang w:val="en-GB"/>
        </w:rPr>
        <w:t xml:space="preserve">We can advise on both types of LPAs and tailor to your specific circumstances. </w:t>
      </w:r>
    </w:p>
    <w:p w:rsidR="6E29F214" w:rsidP="6E29F214" w:rsidRDefault="6E29F214" w14:paraId="01EB1226" w14:textId="38FC8B3B">
      <w:pPr>
        <w:pStyle w:val="Normal"/>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Our fees:</w:t>
      </w:r>
    </w:p>
    <w:p w:rsidR="6E29F214" w:rsidP="6E29F214" w:rsidRDefault="6E29F214" w14:paraId="13ECBC44" w14:textId="445BF6AC">
      <w:pPr>
        <w:pStyle w:val="ListParagraph"/>
        <w:numPr>
          <w:ilvl w:val="0"/>
          <w:numId w:val="8"/>
        </w:numPr>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One LPA </w:t>
      </w:r>
      <w:r>
        <w:tab/>
      </w:r>
      <w:r>
        <w:tab/>
      </w:r>
      <w:r w:rsidRPr="6E29F214" w:rsidR="6E29F214">
        <w:rPr>
          <w:rFonts w:ascii="Calibri" w:hAnsi="Calibri" w:eastAsia="Calibri" w:cs="Calibri" w:asciiTheme="minorAscii" w:hAnsiTheme="minorAscii" w:eastAsiaTheme="minorAscii" w:cstheme="minorAscii"/>
          <w:b w:val="0"/>
          <w:bCs w:val="0"/>
          <w:noProof w:val="0"/>
          <w:sz w:val="22"/>
          <w:szCs w:val="22"/>
          <w:lang w:val="en-GB"/>
        </w:rPr>
        <w:t>£500.00 plus VAT</w:t>
      </w:r>
      <w:r>
        <w:br/>
      </w:r>
      <w:r w:rsidRPr="6E29F214" w:rsidR="6E29F214">
        <w:rPr>
          <w:rFonts w:ascii="Calibri" w:hAnsi="Calibri" w:eastAsia="Calibri" w:cs="Calibri" w:asciiTheme="minorAscii" w:hAnsiTheme="minorAscii" w:eastAsiaTheme="minorAscii" w:cstheme="minorAscii"/>
          <w:b w:val="0"/>
          <w:bCs w:val="0"/>
          <w:noProof w:val="0"/>
          <w:sz w:val="22"/>
          <w:szCs w:val="22"/>
          <w:lang w:val="en-GB"/>
        </w:rPr>
        <w:t>(single person)</w:t>
      </w:r>
      <w:r>
        <w:br/>
      </w:r>
    </w:p>
    <w:p w:rsidR="6E29F214" w:rsidP="6E29F214" w:rsidRDefault="6E29F214" w14:paraId="3760F58E" w14:textId="29E6A9AE">
      <w:pPr>
        <w:pStyle w:val="ListParagraph"/>
        <w:numPr>
          <w:ilvl w:val="0"/>
          <w:numId w:val="8"/>
        </w:numPr>
        <w:rPr>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One LPA</w:t>
      </w:r>
      <w:r>
        <w:br/>
      </w:r>
      <w:r w:rsidRPr="6E29F214" w:rsidR="6E29F214">
        <w:rPr>
          <w:rFonts w:ascii="Calibri" w:hAnsi="Calibri" w:eastAsia="Calibri" w:cs="Calibri" w:asciiTheme="minorAscii" w:hAnsiTheme="minorAscii" w:eastAsiaTheme="minorAscii" w:cstheme="minorAscii"/>
          <w:b w:val="0"/>
          <w:bCs w:val="0"/>
          <w:noProof w:val="0"/>
          <w:sz w:val="22"/>
          <w:szCs w:val="22"/>
          <w:lang w:val="en-GB"/>
        </w:rPr>
        <w:t>(for a couple)</w:t>
      </w:r>
      <w:r>
        <w:tab/>
      </w:r>
      <w:r>
        <w:tab/>
      </w:r>
      <w:r w:rsidRPr="6E29F214" w:rsidR="6E29F214">
        <w:rPr>
          <w:rFonts w:ascii="Calibri" w:hAnsi="Calibri" w:eastAsia="Calibri" w:cs="Calibri" w:asciiTheme="minorAscii" w:hAnsiTheme="minorAscii" w:eastAsiaTheme="minorAscii" w:cstheme="minorAscii"/>
          <w:b w:val="0"/>
          <w:bCs w:val="0"/>
          <w:noProof w:val="0"/>
          <w:sz w:val="22"/>
          <w:szCs w:val="22"/>
          <w:lang w:val="en-GB"/>
        </w:rPr>
        <w:t>£850.00 plus VAT</w:t>
      </w:r>
      <w:r>
        <w:br/>
      </w:r>
    </w:p>
    <w:p w:rsidR="6E29F214" w:rsidP="6E29F214" w:rsidRDefault="6E29F214" w14:paraId="3720A6FE" w14:textId="6DD74D2B">
      <w:pPr>
        <w:pStyle w:val="ListParagraph"/>
        <w:numPr>
          <w:ilvl w:val="0"/>
          <w:numId w:val="8"/>
        </w:numPr>
        <w:rPr>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Both LPAs</w:t>
      </w:r>
      <w:r>
        <w:tab/>
      </w:r>
      <w:r>
        <w:tab/>
      </w:r>
      <w:r>
        <w:br/>
      </w:r>
      <w:r w:rsidRPr="6E29F214" w:rsidR="6E29F214">
        <w:rPr>
          <w:rFonts w:ascii="Calibri" w:hAnsi="Calibri" w:eastAsia="Calibri" w:cs="Calibri" w:asciiTheme="minorAscii" w:hAnsiTheme="minorAscii" w:eastAsiaTheme="minorAscii" w:cstheme="minorAscii"/>
          <w:b w:val="0"/>
          <w:bCs w:val="0"/>
          <w:noProof w:val="0"/>
          <w:sz w:val="22"/>
          <w:szCs w:val="22"/>
          <w:lang w:val="en-GB"/>
        </w:rPr>
        <w:t>(single person)</w:t>
      </w:r>
      <w:r>
        <w:tab/>
      </w:r>
      <w:r>
        <w:tab/>
      </w:r>
      <w:r w:rsidRPr="6E29F214" w:rsidR="6E29F214">
        <w:rPr>
          <w:rFonts w:ascii="Calibri" w:hAnsi="Calibri" w:eastAsia="Calibri" w:cs="Calibri" w:asciiTheme="minorAscii" w:hAnsiTheme="minorAscii" w:eastAsiaTheme="minorAscii" w:cstheme="minorAscii"/>
          <w:b w:val="0"/>
          <w:bCs w:val="0"/>
          <w:noProof w:val="0"/>
          <w:sz w:val="22"/>
          <w:szCs w:val="22"/>
          <w:lang w:val="en-GB"/>
        </w:rPr>
        <w:t>£850.00 plus VAT</w:t>
      </w:r>
      <w:r>
        <w:br/>
      </w:r>
    </w:p>
    <w:p w:rsidR="6E29F214" w:rsidP="6E29F214" w:rsidRDefault="6E29F214" w14:paraId="093C7FD1" w14:textId="545D6314">
      <w:pPr>
        <w:pStyle w:val="ListParagraph"/>
        <w:numPr>
          <w:ilvl w:val="0"/>
          <w:numId w:val="8"/>
        </w:numPr>
        <w:rPr>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Both LPAs</w:t>
      </w:r>
      <w:r>
        <w:tab/>
      </w:r>
      <w:r>
        <w:tab/>
      </w:r>
      <w:r w:rsidRPr="6E29F214" w:rsidR="6E29F214">
        <w:rPr>
          <w:rFonts w:ascii="Calibri" w:hAnsi="Calibri" w:eastAsia="Calibri" w:cs="Calibri" w:asciiTheme="minorAscii" w:hAnsiTheme="minorAscii" w:eastAsiaTheme="minorAscii" w:cstheme="minorAscii"/>
          <w:b w:val="0"/>
          <w:bCs w:val="0"/>
          <w:noProof w:val="0"/>
          <w:sz w:val="22"/>
          <w:szCs w:val="22"/>
          <w:lang w:val="en-GB"/>
        </w:rPr>
        <w:t>£1,250.00 plus VAT</w:t>
      </w:r>
      <w:r>
        <w:br/>
      </w:r>
      <w:r w:rsidRPr="6E29F214" w:rsidR="6E29F214">
        <w:rPr>
          <w:rFonts w:ascii="Calibri" w:hAnsi="Calibri" w:eastAsia="Calibri" w:cs="Calibri" w:asciiTheme="minorAscii" w:hAnsiTheme="minorAscii" w:eastAsiaTheme="minorAscii" w:cstheme="minorAscii"/>
          <w:b w:val="0"/>
          <w:bCs w:val="0"/>
          <w:noProof w:val="0"/>
          <w:sz w:val="22"/>
          <w:szCs w:val="22"/>
          <w:lang w:val="en-GB"/>
        </w:rPr>
        <w:t>(</w:t>
      </w:r>
      <w:proofErr w:type="gramStart"/>
      <w:r w:rsidRPr="6E29F214" w:rsidR="6E29F214">
        <w:rPr>
          <w:rFonts w:ascii="Calibri" w:hAnsi="Calibri" w:eastAsia="Calibri" w:cs="Calibri" w:asciiTheme="minorAscii" w:hAnsiTheme="minorAscii" w:eastAsiaTheme="minorAscii" w:cstheme="minorAscii"/>
          <w:b w:val="0"/>
          <w:bCs w:val="0"/>
          <w:noProof w:val="0"/>
          <w:sz w:val="22"/>
          <w:szCs w:val="22"/>
          <w:lang w:val="en-GB"/>
        </w:rPr>
        <w:t>for</w:t>
      </w:r>
      <w:proofErr w:type="gramEnd"/>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a couple)</w:t>
      </w:r>
      <w:r>
        <w:br/>
      </w:r>
    </w:p>
    <w:p w:rsidR="6E29F214" w:rsidP="6E29F214" w:rsidRDefault="6E29F214" w14:paraId="6556FDFF" w14:textId="55881A89">
      <w:pPr>
        <w:pStyle w:val="ListParagraph"/>
        <w:numPr>
          <w:ilvl w:val="0"/>
          <w:numId w:val="8"/>
        </w:numPr>
        <w:rPr>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EPA registration</w:t>
      </w:r>
      <w:r>
        <w:tab/>
      </w:r>
      <w:r>
        <w:tab/>
      </w:r>
      <w:r w:rsidRPr="6E29F214" w:rsidR="6E29F214">
        <w:rPr>
          <w:rFonts w:ascii="Calibri" w:hAnsi="Calibri" w:eastAsia="Calibri" w:cs="Calibri" w:asciiTheme="minorAscii" w:hAnsiTheme="minorAscii" w:eastAsiaTheme="minorAscii" w:cstheme="minorAscii"/>
          <w:b w:val="0"/>
          <w:bCs w:val="0"/>
          <w:noProof w:val="0"/>
          <w:sz w:val="22"/>
          <w:szCs w:val="22"/>
          <w:lang w:val="en-GB"/>
        </w:rPr>
        <w:t>£500.00 plus VAT</w:t>
      </w:r>
    </w:p>
    <w:p w:rsidR="6E29F214" w:rsidP="6E29F214" w:rsidRDefault="6E29F214" w14:paraId="2B8B9FE8" w14:textId="1E52CB7D">
      <w:pPr>
        <w:pStyle w:val="Normal"/>
        <w:ind w:left="0"/>
        <w:rPr>
          <w:rFonts w:ascii="Calibri" w:hAnsi="Calibri" w:eastAsia="Calibri" w:cs="Calibri" w:asciiTheme="minorAscii" w:hAnsiTheme="minorAscii" w:eastAsiaTheme="minorAscii" w:cstheme="minorAscii"/>
          <w:b w:val="0"/>
          <w:bCs w:val="0"/>
          <w:noProof w:val="0"/>
          <w:sz w:val="22"/>
          <w:szCs w:val="22"/>
          <w:lang w:val="en-GB"/>
        </w:rPr>
      </w:pPr>
    </w:p>
    <w:p w:rsidR="6E29F214" w:rsidP="6E29F214" w:rsidRDefault="6E29F214" w14:paraId="4545566A" w14:textId="156776E1">
      <w:pPr>
        <w:pStyle w:val="Normal"/>
        <w:ind w:left="0"/>
        <w:jc w:val="left"/>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The OPG also charge a fee of £82.00 for registration of each LPA. Fee remissions/exemptions are available for some individuals based on your income status. This can be considered with you at your appointment.</w:t>
      </w:r>
    </w:p>
    <w:p w:rsidR="6E29F214" w:rsidP="6E29F214" w:rsidRDefault="6E29F214" w14:paraId="73A07804" w14:textId="38A26264">
      <w:pPr>
        <w:pStyle w:val="Normal"/>
        <w:ind w:left="0"/>
        <w:jc w:val="left"/>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The OPG registration fee for an EPA is also £82.00 (fee remission/exemption also claimable).</w:t>
      </w:r>
    </w:p>
    <w:p w:rsidR="6E29F214" w:rsidP="6E29F214" w:rsidRDefault="6E29F214" w14:paraId="2184FE40" w14:textId="4C9F4B52">
      <w:pPr>
        <w:pStyle w:val="Normal"/>
        <w:ind w:left="0"/>
        <w:jc w:val="left"/>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As part of the LPA process, you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are required to</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have a Certificate Provider. This is someone who certifies that, among other things, that you have the requisite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capacity</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to execute your LPA. The Certificate Provider must be an independent party (I.e., not party to the LPA) and have known you for at least 2 years or they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may be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a medical professional or solicitor. Usually, the solicitor overseeing your matter will undertake the role of the Certificate provider, having discussed the document with you and taken instructions. This is included in the</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w:t>
      </w:r>
      <w:proofErr w:type="gramStart"/>
      <w:r w:rsidRPr="6E29F214" w:rsidR="6E29F214">
        <w:rPr>
          <w:rFonts w:ascii="Calibri" w:hAnsi="Calibri" w:eastAsia="Calibri" w:cs="Calibri" w:asciiTheme="minorAscii" w:hAnsiTheme="minorAscii" w:eastAsiaTheme="minorAscii" w:cstheme="minorAscii"/>
          <w:b w:val="0"/>
          <w:bCs w:val="0"/>
          <w:noProof w:val="0"/>
          <w:sz w:val="22"/>
          <w:szCs w:val="22"/>
          <w:lang w:val="en-GB"/>
        </w:rPr>
        <w:t>aforementioned charge</w:t>
      </w:r>
      <w:r w:rsidRPr="6E29F214" w:rsidR="6E29F214">
        <w:rPr>
          <w:rFonts w:ascii="Calibri" w:hAnsi="Calibri" w:eastAsia="Calibri" w:cs="Calibri" w:asciiTheme="minorAscii" w:hAnsiTheme="minorAscii" w:eastAsiaTheme="minorAscii" w:cstheme="minorAscii"/>
          <w:b w:val="0"/>
          <w:bCs w:val="0"/>
          <w:noProof w:val="0"/>
          <w:sz w:val="22"/>
          <w:szCs w:val="22"/>
          <w:lang w:val="en-GB"/>
        </w:rPr>
        <w:t>s</w:t>
      </w:r>
      <w:proofErr w:type="gramEnd"/>
      <w:r w:rsidRPr="6E29F214" w:rsidR="6E29F214">
        <w:rPr>
          <w:rFonts w:ascii="Calibri" w:hAnsi="Calibri" w:eastAsia="Calibri" w:cs="Calibri" w:asciiTheme="minorAscii" w:hAnsiTheme="minorAscii" w:eastAsiaTheme="minorAscii" w:cstheme="minorAscii"/>
          <w:b w:val="0"/>
          <w:bCs w:val="0"/>
          <w:noProof w:val="0"/>
          <w:sz w:val="22"/>
          <w:szCs w:val="22"/>
          <w:lang w:val="en-GB"/>
        </w:rPr>
        <w:t>.</w:t>
      </w:r>
    </w:p>
    <w:p w:rsidR="6E29F214" w:rsidP="6E29F214" w:rsidRDefault="6E29F214" w14:paraId="44AB96A6" w14:textId="4A8C6FE9">
      <w:pPr>
        <w:pStyle w:val="Normal"/>
        <w:ind w:left="0"/>
        <w:jc w:val="left"/>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Sometimes, for </w:t>
      </w:r>
      <w:proofErr w:type="gramStart"/>
      <w:r w:rsidRPr="6E29F214" w:rsidR="6E29F214">
        <w:rPr>
          <w:rFonts w:ascii="Calibri" w:hAnsi="Calibri" w:eastAsia="Calibri" w:cs="Calibri" w:asciiTheme="minorAscii" w:hAnsiTheme="minorAscii" w:eastAsiaTheme="minorAscii" w:cstheme="minorAscii"/>
          <w:b w:val="0"/>
          <w:bCs w:val="0"/>
          <w:noProof w:val="0"/>
          <w:sz w:val="22"/>
          <w:szCs w:val="22"/>
          <w:lang w:val="en-GB"/>
        </w:rPr>
        <w:t>a number of</w:t>
      </w:r>
      <w:proofErr w:type="gramEnd"/>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reasons, it is beneficial to have a medical professional undertake a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capacity</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assessment and/or act as Certificate Provider, </w:t>
      </w:r>
      <w:proofErr w:type="gramStart"/>
      <w:r w:rsidRPr="6E29F214" w:rsidR="6E29F214">
        <w:rPr>
          <w:rFonts w:ascii="Calibri" w:hAnsi="Calibri" w:eastAsia="Calibri" w:cs="Calibri" w:asciiTheme="minorAscii" w:hAnsiTheme="minorAscii" w:eastAsiaTheme="minorAscii" w:cstheme="minorAscii"/>
          <w:b w:val="0"/>
          <w:bCs w:val="0"/>
          <w:noProof w:val="0"/>
          <w:sz w:val="22"/>
          <w:szCs w:val="22"/>
          <w:lang w:val="en-GB"/>
        </w:rPr>
        <w:t>so as to</w:t>
      </w:r>
      <w:proofErr w:type="gramEnd"/>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protect the validity of your LPA. Such persons usually charge for this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service,</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and we would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advise</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budgeting at least £125.00.</w:t>
      </w:r>
    </w:p>
    <w:p w:rsidR="6E29F214" w:rsidP="6E29F214" w:rsidRDefault="6E29F214" w14:paraId="164D3566" w14:textId="10BC3F14">
      <w:pPr>
        <w:pStyle w:val="Normal"/>
        <w:ind w:left="0"/>
        <w:jc w:val="left"/>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It is always advisable to consider making LPAs; unforeseen circumstances can lead to an individual losing their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capacity</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at any stage in their life. By making an LPA, you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are able to</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 choose who looks after your affairs, if you are no longer able to do so.</w:t>
      </w:r>
    </w:p>
    <w:p w:rsidR="6E29F214" w:rsidP="6E29F214" w:rsidRDefault="6E29F214" w14:paraId="0DA9405E" w14:textId="204235ED">
      <w:pPr>
        <w:pStyle w:val="Normal"/>
        <w:ind w:left="0"/>
        <w:jc w:val="left"/>
        <w:rPr>
          <w:rFonts w:ascii="Calibri" w:hAnsi="Calibri" w:eastAsia="Calibri" w:cs="Calibri" w:asciiTheme="minorAscii" w:hAnsiTheme="minorAscii" w:eastAsiaTheme="minorAscii" w:cstheme="minorAscii"/>
          <w:b w:val="0"/>
          <w:bCs w:val="0"/>
          <w:noProof w:val="0"/>
          <w:sz w:val="22"/>
          <w:szCs w:val="22"/>
          <w:lang w:val="en-GB"/>
        </w:rPr>
      </w:pPr>
      <w:r w:rsidRPr="6E29F214" w:rsidR="6E29F214">
        <w:rPr>
          <w:rFonts w:ascii="Calibri" w:hAnsi="Calibri" w:eastAsia="Calibri" w:cs="Calibri" w:asciiTheme="minorAscii" w:hAnsiTheme="minorAscii" w:eastAsiaTheme="minorAscii" w:cstheme="minorAscii"/>
          <w:b w:val="0"/>
          <w:bCs w:val="0"/>
          <w:noProof w:val="0"/>
          <w:sz w:val="22"/>
          <w:szCs w:val="22"/>
          <w:lang w:val="en-GB"/>
        </w:rPr>
        <w:t xml:space="preserve">If you lose </w:t>
      </w:r>
      <w:r w:rsidRPr="6E29F214" w:rsidR="6E29F214">
        <w:rPr>
          <w:rFonts w:ascii="Calibri" w:hAnsi="Calibri" w:eastAsia="Calibri" w:cs="Calibri" w:asciiTheme="minorAscii" w:hAnsiTheme="minorAscii" w:eastAsiaTheme="minorAscii" w:cstheme="minorAscii"/>
          <w:b w:val="0"/>
          <w:bCs w:val="0"/>
          <w:noProof w:val="0"/>
          <w:sz w:val="22"/>
          <w:szCs w:val="22"/>
          <w:lang w:val="en-GB"/>
        </w:rPr>
        <w:t>capacity</w:t>
      </w:r>
      <w:r w:rsidRPr="6E29F214" w:rsidR="6E29F214">
        <w:rPr>
          <w:rFonts w:ascii="Calibri" w:hAnsi="Calibri" w:eastAsia="Calibri" w:cs="Calibri" w:asciiTheme="minorAscii" w:hAnsiTheme="minorAscii" w:eastAsiaTheme="minorAscii" w:cstheme="minorAscii"/>
          <w:b w:val="0"/>
          <w:bCs w:val="0"/>
          <w:noProof w:val="0"/>
          <w:sz w:val="22"/>
          <w:szCs w:val="22"/>
          <w:lang w:val="en-GB"/>
        </w:rPr>
        <w:t>, without having executed a valid LPA, someone (who you may prefer not to) could make an application to the Court of Protection to be appointed as deputy. This is considered below and can be significantly more expensive and includes ongoing supervision fees.</w:t>
      </w:r>
    </w:p>
    <w:p xmlns:wp14="http://schemas.microsoft.com/office/word/2010/wordml" w:rsidP="039F73EF" w14:paraId="72483EF6" wp14:textId="26C0EF96">
      <w:pPr>
        <w:pStyle w:val="Normal"/>
        <w:rPr>
          <w:rFonts w:ascii="Calibri" w:hAnsi="Calibri" w:eastAsia="Calibri" w:cs="Calibri" w:asciiTheme="minorAscii" w:hAnsiTheme="minorAscii" w:eastAsiaTheme="minorAscii" w:cstheme="minorAscii"/>
          <w:b w:val="0"/>
          <w:bCs w:val="0"/>
          <w:noProof w:val="0"/>
          <w:sz w:val="22"/>
          <w:szCs w:val="22"/>
          <w:lang w:val="en-GB"/>
        </w:rPr>
      </w:pPr>
    </w:p>
    <w:p xmlns:wp14="http://schemas.microsoft.com/office/word/2010/wordml" w:rsidP="6E29F214" w14:paraId="28A87A42" wp14:textId="66816DB2">
      <w:pPr>
        <w:pStyle w:val="Normal"/>
        <w:rPr>
          <w:rFonts w:ascii="Arial" w:hAnsi="Arial" w:eastAsia="Arial" w:cs="Arial"/>
          <w:b w:val="1"/>
          <w:bCs w:val="1"/>
          <w:noProof w:val="0"/>
          <w:sz w:val="20"/>
          <w:szCs w:val="20"/>
          <w:lang w:val="en-GB"/>
        </w:rPr>
      </w:pPr>
      <w:r w:rsidRPr="6E29F214" w:rsidR="6E29F214">
        <w:rPr>
          <w:rFonts w:ascii="Arial" w:hAnsi="Arial" w:eastAsia="Arial" w:cs="Arial"/>
          <w:b w:val="1"/>
          <w:bCs w:val="1"/>
          <w:noProof w:val="0"/>
          <w:sz w:val="20"/>
          <w:szCs w:val="20"/>
          <w:lang w:val="en-GB"/>
        </w:rPr>
        <w:t>Court of Protection – Deputyship applications.</w:t>
      </w:r>
    </w:p>
    <w:p xmlns:wp14="http://schemas.microsoft.com/office/word/2010/wordml" w:rsidP="6E29F214" w14:paraId="1EA7CF1B" wp14:textId="59901AE8">
      <w:pPr>
        <w:spacing w:before="200" w:after="0" w:line="259" w:lineRule="auto"/>
        <w:rPr>
          <w:rFonts w:ascii="Calibri" w:hAnsi="Calibri" w:eastAsia="Calibri" w:cs="Calibri"/>
          <w:noProof w:val="0"/>
          <w:color w:val="0B0C0C"/>
          <w:sz w:val="28"/>
          <w:szCs w:val="28"/>
          <w:lang w:val="en-GB"/>
        </w:rPr>
      </w:pPr>
      <w:r w:rsidRPr="6E29F214" w:rsidR="6E29F214">
        <w:rPr>
          <w:rFonts w:ascii="Calibri" w:hAnsi="Calibri" w:eastAsia="Calibri" w:cs="Calibri"/>
          <w:noProof w:val="0"/>
          <w:color w:val="0B0C0C"/>
          <w:sz w:val="22"/>
          <w:szCs w:val="22"/>
          <w:lang w:val="en-GB"/>
        </w:rPr>
        <w:t xml:space="preserve">When an individual loses </w:t>
      </w:r>
      <w:r w:rsidRPr="6E29F214" w:rsidR="6E29F214">
        <w:rPr>
          <w:rFonts w:ascii="Calibri" w:hAnsi="Calibri" w:eastAsia="Calibri" w:cs="Calibri"/>
          <w:noProof w:val="0"/>
          <w:color w:val="0B0C0C"/>
          <w:sz w:val="22"/>
          <w:szCs w:val="22"/>
          <w:lang w:val="en-GB"/>
        </w:rPr>
        <w:t>capacity</w:t>
      </w:r>
      <w:r w:rsidRPr="6E29F214" w:rsidR="6E29F214">
        <w:rPr>
          <w:rFonts w:ascii="Calibri" w:hAnsi="Calibri" w:eastAsia="Calibri" w:cs="Calibri"/>
          <w:noProof w:val="0"/>
          <w:color w:val="0B0C0C"/>
          <w:sz w:val="22"/>
          <w:szCs w:val="22"/>
          <w:lang w:val="en-GB"/>
        </w:rPr>
        <w:t xml:space="preserve"> and does not have a valid LPA, those who would like to manage the incapacitated persons affairs, will need to make an application to the Court of Protection. If appointed by the Court, you will become a deputy.</w:t>
      </w:r>
    </w:p>
    <w:p xmlns:wp14="http://schemas.microsoft.com/office/word/2010/wordml" w:rsidP="6E29F214" w14:paraId="7F67E0AE" wp14:textId="083395FC">
      <w:pPr>
        <w:pStyle w:val="Normal"/>
        <w:spacing w:before="200" w:after="0" w:line="259" w:lineRule="auto"/>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You can apply to become someone’s deputy if the person is unable to make decision(s) for themselves, at the time it needs to be made. There are many reasons why a person lacks mental </w:t>
      </w:r>
      <w:r w:rsidRPr="6E29F214" w:rsidR="6E29F214">
        <w:rPr>
          <w:rFonts w:ascii="Calibri" w:hAnsi="Calibri" w:eastAsia="Calibri" w:cs="Calibri"/>
          <w:noProof w:val="0"/>
          <w:color w:val="0B0C0C"/>
          <w:sz w:val="22"/>
          <w:szCs w:val="22"/>
          <w:lang w:val="en-GB"/>
        </w:rPr>
        <w:t>capacity</w:t>
      </w:r>
      <w:r w:rsidRPr="6E29F214" w:rsidR="6E29F214">
        <w:rPr>
          <w:rFonts w:ascii="Calibri" w:hAnsi="Calibri" w:eastAsia="Calibri" w:cs="Calibri"/>
          <w:noProof w:val="0"/>
          <w:color w:val="0B0C0C"/>
          <w:sz w:val="22"/>
          <w:szCs w:val="22"/>
          <w:lang w:val="en-GB"/>
        </w:rPr>
        <w:t xml:space="preserve"> such as: dementia, brain injury, learning disabilities </w:t>
      </w:r>
    </w:p>
    <w:p xmlns:wp14="http://schemas.microsoft.com/office/word/2010/wordml" w:rsidP="6E29F214" w14:paraId="1DA66437" wp14:textId="7B339AF3">
      <w:pPr>
        <w:pStyle w:val="Normal"/>
        <w:spacing w:before="200" w:after="0" w:line="259" w:lineRule="auto"/>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If you are appointed by the Court as a deputy, you will be authorised to make decisions on their behalf. </w:t>
      </w:r>
    </w:p>
    <w:p xmlns:wp14="http://schemas.microsoft.com/office/word/2010/wordml" w:rsidP="6E29F214" w14:paraId="3F3DF9DA" wp14:textId="6A25EC83">
      <w:pPr>
        <w:pStyle w:val="Normal"/>
        <w:spacing w:before="200" w:after="0" w:line="259" w:lineRule="auto"/>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There are two types of deputy; the most common is a Property and Financial Affairs deputy. This will enable you to manage their everyday finances including payment of bills, arrange payment of care expenses and the like.</w:t>
      </w:r>
    </w:p>
    <w:p xmlns:wp14="http://schemas.microsoft.com/office/word/2010/wordml" w:rsidP="6E29F214" w14:paraId="6533D369" wp14:textId="24EB4C12">
      <w:pPr>
        <w:pStyle w:val="Normal"/>
        <w:spacing w:before="200" w:after="0" w:line="259" w:lineRule="auto"/>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The second type of deputy is a Personal Welfare deputy. This type of deputy will make decisions about medical treatment, how someone is looked after and where they are to live etc. It is less common for this type of deputy to be appointed by the Court and an order if only usually made </w:t>
      </w:r>
      <w:r w:rsidRPr="6E29F214" w:rsidR="6E29F214">
        <w:rPr>
          <w:rFonts w:ascii="Calibri" w:hAnsi="Calibri" w:eastAsia="Calibri" w:cs="Calibri"/>
          <w:noProof w:val="0"/>
          <w:color w:val="0B0C0C"/>
          <w:sz w:val="22"/>
          <w:szCs w:val="22"/>
          <w:lang w:val="en-GB"/>
        </w:rPr>
        <w:t>if: -</w:t>
      </w:r>
    </w:p>
    <w:p xmlns:wp14="http://schemas.microsoft.com/office/word/2010/wordml" w:rsidP="6E29F214" w14:paraId="1B9DDF09" wp14:textId="634AEBC4">
      <w:pPr>
        <w:pStyle w:val="ListParagraph"/>
        <w:numPr>
          <w:ilvl w:val="0"/>
          <w:numId w:val="9"/>
        </w:numPr>
        <w:spacing w:before="200" w:after="0" w:line="259" w:lineRule="auto"/>
        <w:rPr>
          <w:rFonts w:ascii="Calibri" w:hAnsi="Calibri" w:eastAsia="Calibri" w:cs="Calibri" w:asciiTheme="minorAscii" w:hAnsiTheme="minorAscii" w:eastAsiaTheme="minorAscii" w:cstheme="minorAscii"/>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There is uncertainty whether a decision is or will be made in someone’s best </w:t>
      </w:r>
      <w:r w:rsidRPr="6E29F214" w:rsidR="6E29F214">
        <w:rPr>
          <w:rFonts w:ascii="Calibri" w:hAnsi="Calibri" w:eastAsia="Calibri" w:cs="Calibri"/>
          <w:noProof w:val="0"/>
          <w:color w:val="0B0C0C"/>
          <w:sz w:val="22"/>
          <w:szCs w:val="22"/>
          <w:lang w:val="en-GB"/>
        </w:rPr>
        <w:t>interests</w:t>
      </w:r>
      <w:r w:rsidRPr="6E29F214" w:rsidR="6E29F214">
        <w:rPr>
          <w:rFonts w:ascii="Calibri" w:hAnsi="Calibri" w:eastAsia="Calibri" w:cs="Calibri"/>
          <w:noProof w:val="0"/>
          <w:color w:val="0B0C0C"/>
          <w:sz w:val="22"/>
          <w:szCs w:val="22"/>
          <w:lang w:val="en-GB"/>
        </w:rPr>
        <w:t>. This usually occurs when family members disagree about care.</w:t>
      </w:r>
    </w:p>
    <w:p xmlns:wp14="http://schemas.microsoft.com/office/word/2010/wordml" w:rsidP="6E29F214" w14:paraId="1C23F811" wp14:textId="2024A6B6">
      <w:pPr>
        <w:pStyle w:val="ListParagraph"/>
        <w:numPr>
          <w:ilvl w:val="0"/>
          <w:numId w:val="9"/>
        </w:numPr>
        <w:spacing w:before="200" w:after="0" w:line="259" w:lineRule="auto"/>
        <w:rPr>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A specific issue needs to be considered such as, where someone is to live long-term, whether they should undergo certain </w:t>
      </w:r>
      <w:r w:rsidRPr="6E29F214" w:rsidR="6E29F214">
        <w:rPr>
          <w:rFonts w:ascii="Calibri" w:hAnsi="Calibri" w:eastAsia="Calibri" w:cs="Calibri"/>
          <w:noProof w:val="0"/>
          <w:color w:val="0B0C0C"/>
          <w:sz w:val="22"/>
          <w:szCs w:val="22"/>
          <w:lang w:val="en-GB"/>
        </w:rPr>
        <w:t>medical</w:t>
      </w:r>
      <w:r w:rsidRPr="6E29F214" w:rsidR="6E29F214">
        <w:rPr>
          <w:rFonts w:ascii="Calibri" w:hAnsi="Calibri" w:eastAsia="Calibri" w:cs="Calibri"/>
          <w:noProof w:val="0"/>
          <w:color w:val="0B0C0C"/>
          <w:sz w:val="22"/>
          <w:szCs w:val="22"/>
          <w:lang w:val="en-GB"/>
        </w:rPr>
        <w:t xml:space="preserve"> treatment/an operation.</w:t>
      </w:r>
    </w:p>
    <w:p xmlns:wp14="http://schemas.microsoft.com/office/word/2010/wordml" w:rsidP="6E29F214" w14:paraId="25EC70A5" wp14:textId="4A9BDAF5">
      <w:pPr>
        <w:pStyle w:val="Normal"/>
        <w:spacing w:before="200" w:after="0" w:line="259" w:lineRule="auto"/>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If you are unsure if an application should be made in respect of personal welfare, please get in contact and we would be happy to discuss your </w:t>
      </w:r>
      <w:proofErr w:type="gramStart"/>
      <w:r w:rsidRPr="6E29F214" w:rsidR="6E29F214">
        <w:rPr>
          <w:rFonts w:ascii="Calibri" w:hAnsi="Calibri" w:eastAsia="Calibri" w:cs="Calibri"/>
          <w:noProof w:val="0"/>
          <w:color w:val="0B0C0C"/>
          <w:sz w:val="22"/>
          <w:szCs w:val="22"/>
          <w:lang w:val="en-GB"/>
        </w:rPr>
        <w:t>particular circumstances</w:t>
      </w:r>
      <w:proofErr w:type="gramEnd"/>
      <w:r w:rsidRPr="6E29F214" w:rsidR="6E29F214">
        <w:rPr>
          <w:rFonts w:ascii="Calibri" w:hAnsi="Calibri" w:eastAsia="Calibri" w:cs="Calibri"/>
          <w:noProof w:val="0"/>
          <w:color w:val="0B0C0C"/>
          <w:sz w:val="22"/>
          <w:szCs w:val="22"/>
          <w:lang w:val="en-GB"/>
        </w:rPr>
        <w:t xml:space="preserve"> with you.</w:t>
      </w:r>
    </w:p>
    <w:p xmlns:wp14="http://schemas.microsoft.com/office/word/2010/wordml" w:rsidP="6E29F214" w14:paraId="5CEDF3CC" wp14:textId="2F972B42">
      <w:pPr>
        <w:pStyle w:val="Normal"/>
        <w:spacing w:before="200" w:after="0" w:line="259" w:lineRule="auto"/>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Our fees:</w:t>
      </w:r>
    </w:p>
    <w:p xmlns:wp14="http://schemas.microsoft.com/office/word/2010/wordml" w:rsidP="6E29F214" w14:paraId="79FD9323" wp14:textId="1D75E1AF">
      <w:pPr>
        <w:pStyle w:val="Normal"/>
        <w:spacing w:before="200" w:after="0" w:line="259" w:lineRule="auto"/>
        <w:ind w:left="0"/>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The Court of Protection sets a fixed fee for solicitors acting on behalf of a proposed deputy, in a deputyship application. This is presently £950.00 plus VAT.</w:t>
      </w:r>
      <w:r w:rsidRPr="6E29F214" w:rsidR="6E29F214">
        <w:rPr>
          <w:rFonts w:ascii="Calibri" w:hAnsi="Calibri" w:eastAsia="Calibri" w:cs="Calibri"/>
          <w:noProof w:val="0"/>
          <w:color w:val="0B0C0C"/>
          <w:sz w:val="22"/>
          <w:szCs w:val="22"/>
          <w:lang w:val="en-GB"/>
        </w:rPr>
        <w:t xml:space="preserve"> If an </w:t>
      </w:r>
      <w:r w:rsidRPr="6E29F214" w:rsidR="6E29F214">
        <w:rPr>
          <w:rFonts w:ascii="Calibri" w:hAnsi="Calibri" w:eastAsia="Calibri" w:cs="Calibri"/>
          <w:noProof w:val="0"/>
          <w:color w:val="0B0C0C"/>
          <w:sz w:val="22"/>
          <w:szCs w:val="22"/>
          <w:lang w:val="en-GB"/>
        </w:rPr>
        <w:t>add</w:t>
      </w:r>
      <w:r w:rsidRPr="6E29F214" w:rsidR="6E29F214">
        <w:rPr>
          <w:rFonts w:ascii="Calibri" w:hAnsi="Calibri" w:eastAsia="Calibri" w:cs="Calibri"/>
          <w:noProof w:val="0"/>
          <w:color w:val="0B0C0C"/>
          <w:sz w:val="22"/>
          <w:szCs w:val="22"/>
          <w:lang w:val="en-GB"/>
        </w:rPr>
        <w:t>itional</w:t>
      </w:r>
      <w:r w:rsidRPr="6E29F214" w:rsidR="6E29F214">
        <w:rPr>
          <w:rFonts w:ascii="Calibri" w:hAnsi="Calibri" w:eastAsia="Calibri" w:cs="Calibri"/>
          <w:noProof w:val="0"/>
          <w:color w:val="0B0C0C"/>
          <w:sz w:val="22"/>
          <w:szCs w:val="22"/>
          <w:lang w:val="en-GB"/>
        </w:rPr>
        <w:t xml:space="preserve"> application needs to be made, for example to obtain a specific order to sell someone’s home, the fixed fee stands at £500.00 plus VAT.</w:t>
      </w:r>
    </w:p>
    <w:p xmlns:wp14="http://schemas.microsoft.com/office/word/2010/wordml" w:rsidP="6E29F214" w14:paraId="68EDAA4D" wp14:textId="65FFCF49">
      <w:pPr>
        <w:pStyle w:val="Normal"/>
        <w:spacing w:before="200" w:after="0" w:line="259" w:lineRule="auto"/>
        <w:ind w:left="0"/>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There is also an application fee of £371.00 payable per application. This is sent alongside the application to the Court.</w:t>
      </w:r>
    </w:p>
    <w:p xmlns:wp14="http://schemas.microsoft.com/office/word/2010/wordml" w:rsidP="6E29F214" w14:paraId="7E21C641" wp14:textId="3CCBA520">
      <w:pPr>
        <w:pStyle w:val="Normal"/>
        <w:spacing w:before="200" w:after="0" w:line="259" w:lineRule="auto"/>
        <w:ind w:left="0"/>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 xml:space="preserve">It is important to note that once appointed as a Deputy, you will </w:t>
      </w:r>
      <w:r w:rsidRPr="6E29F214" w:rsidR="6E29F214">
        <w:rPr>
          <w:rFonts w:ascii="Calibri" w:hAnsi="Calibri" w:eastAsia="Calibri" w:cs="Calibri"/>
          <w:noProof w:val="0"/>
          <w:color w:val="0B0C0C"/>
          <w:sz w:val="22"/>
          <w:szCs w:val="22"/>
          <w:lang w:val="en-GB"/>
        </w:rPr>
        <w:t>be required</w:t>
      </w:r>
      <w:r w:rsidRPr="6E29F214" w:rsidR="6E29F214">
        <w:rPr>
          <w:rFonts w:ascii="Calibri" w:hAnsi="Calibri" w:eastAsia="Calibri" w:cs="Calibri"/>
          <w:noProof w:val="0"/>
          <w:color w:val="0B0C0C"/>
          <w:sz w:val="22"/>
          <w:szCs w:val="22"/>
          <w:lang w:val="en-GB"/>
        </w:rPr>
        <w:t xml:space="preserve"> to pay a supervision fee every year after you have been appointed; you must also file an annual report with the OPG explaining what decisions you have made. For this reason, it is advisable that clear accounts are kept by the deputy throughout the year.</w:t>
      </w:r>
    </w:p>
    <w:p xmlns:wp14="http://schemas.microsoft.com/office/word/2010/wordml" w:rsidP="6E29F214" w14:paraId="2A95F3BE" wp14:textId="38ADAFDA">
      <w:pPr>
        <w:pStyle w:val="Normal"/>
        <w:spacing w:before="200" w:after="0" w:line="259" w:lineRule="auto"/>
        <w:ind w:left="0"/>
        <w:rPr>
          <w:rFonts w:ascii="Calibri" w:hAnsi="Calibri" w:eastAsia="Calibri" w:cs="Calibri"/>
          <w:noProof w:val="0"/>
          <w:color w:val="0B0C0C"/>
          <w:sz w:val="22"/>
          <w:szCs w:val="22"/>
          <w:lang w:val="en-GB"/>
        </w:rPr>
      </w:pPr>
      <w:r w:rsidRPr="6E29F214" w:rsidR="6E29F214">
        <w:rPr>
          <w:rFonts w:ascii="Calibri" w:hAnsi="Calibri" w:eastAsia="Calibri" w:cs="Calibri"/>
          <w:noProof w:val="0"/>
          <w:color w:val="0B0C0C"/>
          <w:sz w:val="22"/>
          <w:szCs w:val="22"/>
          <w:lang w:val="en-GB"/>
        </w:rPr>
        <w:t>The Court, on considering your application, may also require you to set up a “security bond” before granting the deputyship order. The cost of the same can be recovered from the person’s monies following grant of the deputyship order.</w:t>
      </w:r>
    </w:p>
    <w:p xmlns:wp14="http://schemas.microsoft.com/office/word/2010/wordml" w:rsidP="6E29F214" w14:paraId="008BAFDE" wp14:textId="27FF23EF">
      <w:pPr>
        <w:pStyle w:val="Normal"/>
        <w:spacing w:before="200" w:after="0" w:line="259" w:lineRule="auto"/>
        <w:rPr>
          <w:rFonts w:ascii="Calibri" w:hAnsi="Calibri" w:eastAsia="Calibri" w:cs="Calibri"/>
          <w:noProof w:val="0"/>
          <w:color w:val="auto"/>
          <w:sz w:val="22"/>
          <w:szCs w:val="22"/>
          <w:lang w:val="en-GB"/>
        </w:rPr>
      </w:pPr>
    </w:p>
    <w:p xmlns:wp14="http://schemas.microsoft.com/office/word/2010/wordml" w:rsidP="6E29F214" w14:paraId="3B707CB2" wp14:textId="0CD24FCA">
      <w:pPr>
        <w:pStyle w:val="Heading2"/>
        <w:spacing w:before="200" w:after="0" w:line="259" w:lineRule="auto"/>
        <w:rPr>
          <w:rFonts w:ascii="Arial" w:hAnsi="Arial" w:eastAsia="Arial" w:cs="Arial"/>
          <w:noProof w:val="0"/>
          <w:color w:val="auto" w:themeColor="accent1" w:themeTint="FF" w:themeShade="BF"/>
          <w:sz w:val="20"/>
          <w:szCs w:val="20"/>
          <w:lang w:val="en-GB"/>
        </w:rPr>
      </w:pPr>
      <w:r w:rsidRPr="6E29F214" w:rsidR="039F73EF">
        <w:rPr>
          <w:rFonts w:ascii="Arial" w:hAnsi="Arial" w:eastAsia="Arial" w:cs="Arial"/>
          <w:b w:val="1"/>
          <w:bCs w:val="1"/>
          <w:noProof w:val="0"/>
          <w:color w:val="auto"/>
          <w:sz w:val="20"/>
          <w:szCs w:val="20"/>
          <w:lang w:val="en-GB"/>
        </w:rPr>
        <w:t>Who will be dealing with my matter?</w:t>
      </w:r>
    </w:p>
    <w:p xmlns:wp14="http://schemas.microsoft.com/office/word/2010/wordml" w:rsidP="039F73EF" w14:paraId="49B45F35" wp14:textId="41C8DC6D">
      <w:pPr>
        <w:spacing w:after="160" w:line="259" w:lineRule="auto"/>
        <w:rPr>
          <w:rFonts w:ascii="Helvetica" w:hAnsi="Helvetica" w:eastAsia="Helvetica" w:cs="Helvetica"/>
          <w:noProof w:val="0"/>
          <w:color w:val="191919"/>
          <w:sz w:val="20"/>
          <w:szCs w:val="20"/>
          <w:lang w:val="en-GB"/>
        </w:rPr>
      </w:pPr>
    </w:p>
    <w:p xmlns:wp14="http://schemas.microsoft.com/office/word/2010/wordml" w:rsidP="6E29F214" w14:paraId="7B5AD870" wp14:textId="48706A0F">
      <w:pPr>
        <w:spacing w:after="160" w:line="259" w:lineRule="auto"/>
        <w:rPr>
          <w:rFonts w:ascii="Calibri" w:hAnsi="Calibri" w:eastAsia="Calibri" w:cs="Calibri" w:asciiTheme="minorAscii" w:hAnsiTheme="minorAscii" w:eastAsiaTheme="minorAscii" w:cstheme="minorAscii"/>
          <w:noProof w:val="0"/>
          <w:color w:val="333333"/>
          <w:sz w:val="22"/>
          <w:szCs w:val="22"/>
          <w:lang w:val="en-GB"/>
        </w:rPr>
      </w:pPr>
      <w:r w:rsidRPr="6E29F214" w:rsidR="039F73EF">
        <w:rPr>
          <w:rFonts w:ascii="Calibri" w:hAnsi="Calibri" w:eastAsia="Calibri" w:cs="Calibri" w:asciiTheme="minorAscii" w:hAnsiTheme="minorAscii" w:eastAsiaTheme="minorAscii" w:cstheme="minorAscii"/>
          <w:noProof w:val="0"/>
          <w:color w:val="333333"/>
          <w:sz w:val="22"/>
          <w:szCs w:val="22"/>
          <w:lang w:val="en-GB"/>
        </w:rPr>
        <w:t xml:space="preserve">Your matter will be handled by a trusted member of our experienced private client team. </w:t>
      </w:r>
    </w:p>
    <w:p xmlns:wp14="http://schemas.microsoft.com/office/word/2010/wordml" w:rsidP="6E29F214" w14:paraId="15A8307C" wp14:textId="12ABC15E">
      <w:pPr>
        <w:spacing w:after="160" w:line="259" w:lineRule="auto"/>
        <w:rPr>
          <w:rFonts w:ascii="Calibri" w:hAnsi="Calibri" w:eastAsia="Calibri" w:cs="Calibri" w:asciiTheme="minorAscii" w:hAnsiTheme="minorAscii" w:eastAsiaTheme="minorAscii" w:cstheme="minorAscii"/>
          <w:noProof w:val="0"/>
          <w:color w:val="333333"/>
          <w:sz w:val="22"/>
          <w:szCs w:val="22"/>
          <w:lang w:val="en-GB"/>
        </w:rPr>
      </w:pPr>
      <w:r w:rsidRPr="6E29F214" w:rsidR="039F73EF">
        <w:rPr>
          <w:rFonts w:ascii="Calibri" w:hAnsi="Calibri" w:eastAsia="Calibri" w:cs="Calibri" w:asciiTheme="minorAscii" w:hAnsiTheme="minorAscii" w:eastAsiaTheme="minorAscii" w:cstheme="minorAscii"/>
          <w:noProof w:val="0"/>
          <w:color w:val="333333"/>
          <w:sz w:val="22"/>
          <w:szCs w:val="22"/>
          <w:lang w:val="en-GB"/>
        </w:rPr>
        <w:t>Once we know who will be handling your case for you, we will introduce you to them and provide you with full details of their background and qualifications.</w:t>
      </w:r>
    </w:p>
    <w:p xmlns:wp14="http://schemas.microsoft.com/office/word/2010/wordml" w:rsidP="6E29F214" w14:paraId="3373B80B" wp14:textId="4B04AB3F">
      <w:pPr>
        <w:spacing w:after="160" w:line="259" w:lineRule="auto"/>
        <w:rPr>
          <w:rFonts w:ascii="Calibri" w:hAnsi="Calibri" w:eastAsia="Calibri" w:cs="Calibri" w:asciiTheme="minorAscii" w:hAnsiTheme="minorAscii" w:eastAsiaTheme="minorAscii" w:cstheme="minorAscii"/>
          <w:noProof w:val="0"/>
          <w:color w:val="333333"/>
          <w:sz w:val="22"/>
          <w:szCs w:val="22"/>
          <w:lang w:val="en-GB"/>
        </w:rPr>
      </w:pPr>
      <w:r w:rsidRPr="6E29F214" w:rsidR="039F73EF">
        <w:rPr>
          <w:rFonts w:ascii="Calibri" w:hAnsi="Calibri" w:eastAsia="Calibri" w:cs="Calibri" w:asciiTheme="minorAscii" w:hAnsiTheme="minorAscii" w:eastAsiaTheme="minorAscii" w:cstheme="minorAscii"/>
          <w:noProof w:val="0"/>
          <w:color w:val="333333"/>
          <w:sz w:val="22"/>
          <w:szCs w:val="22"/>
          <w:lang w:val="en-GB"/>
        </w:rPr>
        <w:t>Regardless of who is working on your case the matter will be supervised by one of our partners: -</w:t>
      </w:r>
    </w:p>
    <w:p xmlns:wp14="http://schemas.microsoft.com/office/word/2010/wordml" w:rsidP="6E29F214" w14:paraId="04DAD916" wp14:textId="28B00981">
      <w:pPr>
        <w:pStyle w:val="ListParagraph"/>
        <w:numPr>
          <w:ilvl w:val="0"/>
          <w:numId w:val="11"/>
        </w:numPr>
        <w:spacing w:after="160" w:line="259" w:lineRule="auto"/>
        <w:rPr>
          <w:rFonts w:ascii="Calibri" w:hAnsi="Calibri" w:eastAsia="Calibri" w:cs="Calibri" w:asciiTheme="minorAscii" w:hAnsiTheme="minorAscii" w:eastAsiaTheme="minorAscii" w:cstheme="minorAscii"/>
          <w:noProof w:val="0"/>
          <w:color w:val="333333"/>
          <w:sz w:val="22"/>
          <w:szCs w:val="22"/>
          <w:lang w:val="en-GB"/>
        </w:rPr>
      </w:pPr>
      <w:r w:rsidRPr="6E29F214" w:rsidR="039F73EF">
        <w:rPr>
          <w:rFonts w:ascii="Calibri" w:hAnsi="Calibri" w:eastAsia="Calibri" w:cs="Calibri" w:asciiTheme="minorAscii" w:hAnsiTheme="minorAscii" w:eastAsiaTheme="minorAscii" w:cstheme="minorAscii"/>
          <w:noProof w:val="0"/>
          <w:color w:val="333333"/>
          <w:sz w:val="22"/>
          <w:szCs w:val="22"/>
          <w:lang w:val="en-GB"/>
        </w:rPr>
        <w:t>Akbar Ali – Director and Solicitor</w:t>
      </w:r>
    </w:p>
    <w:p xmlns:wp14="http://schemas.microsoft.com/office/word/2010/wordml" w:rsidP="6E29F214" w14:paraId="4AE7E6B1" wp14:textId="3A04A2A8">
      <w:pPr>
        <w:pStyle w:val="ListParagraph"/>
        <w:numPr>
          <w:ilvl w:val="0"/>
          <w:numId w:val="12"/>
        </w:numPr>
        <w:spacing w:after="160" w:line="259" w:lineRule="auto"/>
        <w:rPr>
          <w:rFonts w:ascii="Calibri" w:hAnsi="Calibri" w:eastAsia="Calibri" w:cs="Calibri" w:asciiTheme="minorAscii" w:hAnsiTheme="minorAscii" w:eastAsiaTheme="minorAscii" w:cstheme="minorAscii"/>
          <w:noProof w:val="0"/>
          <w:color w:val="333333"/>
          <w:sz w:val="22"/>
          <w:szCs w:val="22"/>
          <w:lang w:val="en-GB"/>
        </w:rPr>
      </w:pPr>
      <w:r w:rsidRPr="6E29F214" w:rsidR="039F73EF">
        <w:rPr>
          <w:rFonts w:ascii="Calibri" w:hAnsi="Calibri" w:eastAsia="Calibri" w:cs="Calibri" w:asciiTheme="minorAscii" w:hAnsiTheme="minorAscii" w:eastAsiaTheme="minorAscii" w:cstheme="minorAscii"/>
          <w:noProof w:val="0"/>
          <w:color w:val="333333"/>
          <w:sz w:val="22"/>
          <w:szCs w:val="22"/>
          <w:lang w:val="en-GB"/>
        </w:rPr>
        <w:t xml:space="preserve">Rebekah Banks – Partner and Solicitor </w:t>
      </w:r>
    </w:p>
    <w:p w:rsidR="6E29F214" w:rsidP="6E29F214" w:rsidRDefault="6E29F214" w14:paraId="3C6F42C8" w14:textId="114E2832">
      <w:pPr>
        <w:pStyle w:val="Normal"/>
        <w:spacing w:after="160" w:line="259" w:lineRule="auto"/>
        <w:ind w:left="0"/>
        <w:rPr>
          <w:rFonts w:ascii="Calibri" w:hAnsi="Calibri" w:eastAsia="Calibri" w:cs="Calibri" w:asciiTheme="minorAscii" w:hAnsiTheme="minorAscii" w:eastAsiaTheme="minorAscii" w:cstheme="minorAscii"/>
          <w:noProof w:val="0"/>
          <w:color w:val="333333"/>
          <w:sz w:val="22"/>
          <w:szCs w:val="22"/>
          <w:lang w:val="en-GB"/>
        </w:rPr>
      </w:pPr>
    </w:p>
    <w:p xmlns:wp14="http://schemas.microsoft.com/office/word/2010/wordml" w:rsidP="6E29F214" w14:paraId="249F033F" wp14:textId="3835972B">
      <w:pPr>
        <w:pStyle w:val="Normal"/>
        <w:spacing w:after="160" w:line="259" w:lineRule="auto"/>
        <w:rPr>
          <w:rFonts w:ascii="Calibri" w:hAnsi="Calibri" w:eastAsia="Calibri" w:cs="Calibri" w:asciiTheme="minorAscii" w:hAnsiTheme="minorAscii" w:eastAsiaTheme="minorAscii" w:cstheme="minorAscii"/>
          <w:b w:val="0"/>
          <w:bCs w:val="0"/>
          <w:noProof w:val="0"/>
          <w:color w:val="333333"/>
          <w:sz w:val="22"/>
          <w:szCs w:val="22"/>
          <w:lang w:val="en-GB"/>
        </w:rPr>
      </w:pP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 xml:space="preserve">Should you </w:t>
      </w: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require</w:t>
      </w: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 xml:space="preserve"> a home visit to discuss your matter, this can also be arranged with one of our qualified solicitors; depending on the distance involved, </w:t>
      </w: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additional</w:t>
      </w: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 xml:space="preserve"> charges may apply and will be discussed with you prior to </w:t>
      </w: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commencing</w:t>
      </w:r>
      <w:r w:rsidRPr="6E29F214" w:rsidR="039F73EF">
        <w:rPr>
          <w:rFonts w:ascii="Calibri" w:hAnsi="Calibri" w:eastAsia="Calibri" w:cs="Calibri" w:asciiTheme="minorAscii" w:hAnsiTheme="minorAscii" w:eastAsiaTheme="minorAscii" w:cstheme="minorAscii"/>
          <w:b w:val="0"/>
          <w:bCs w:val="0"/>
          <w:noProof w:val="0"/>
          <w:color w:val="333333"/>
          <w:sz w:val="22"/>
          <w:szCs w:val="22"/>
          <w:lang w:val="en-GB"/>
        </w:rPr>
        <w:t xml:space="preserve"> work.</w:t>
      </w:r>
    </w:p>
    <w:p xmlns:wp14="http://schemas.microsoft.com/office/word/2010/wordml" w:rsidP="039F73EF" w14:paraId="7301F6E6" wp14:textId="1CF781A6">
      <w:pPr>
        <w:pStyle w:val="Normal"/>
        <w:spacing w:after="160" w:line="259" w:lineRule="auto"/>
        <w:ind w:left="720"/>
        <w:rPr>
          <w:rFonts w:ascii="Arial" w:hAnsi="Arial" w:eastAsia="Arial" w:cs="Arial"/>
          <w:noProof w:val="0"/>
          <w:color w:val="333333"/>
          <w:sz w:val="20"/>
          <w:szCs w:val="20"/>
          <w:lang w:val="en-GB"/>
        </w:rPr>
      </w:pPr>
    </w:p>
    <w:p xmlns:wp14="http://schemas.microsoft.com/office/word/2010/wordml" w:rsidP="039F73EF" w14:paraId="6A4A4C3E" wp14:textId="19E90F15">
      <w:pPr>
        <w:spacing w:after="160" w:line="259" w:lineRule="auto"/>
        <w:rPr>
          <w:rFonts w:ascii="Calibri" w:hAnsi="Calibri" w:eastAsia="Calibri" w:cs="Calibri"/>
          <w:noProof w:val="0"/>
          <w:sz w:val="22"/>
          <w:szCs w:val="22"/>
          <w:lang w:val="en-GB"/>
        </w:rPr>
      </w:pPr>
    </w:p>
    <w:p xmlns:wp14="http://schemas.microsoft.com/office/word/2010/wordml" w:rsidP="039F73EF" w14:paraId="5E5787A5" wp14:textId="4F6C9593">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qjnC9TRt/EFrVI" int2:id="PjzPbbzR">
      <int2:state int2:type="AugLoop_Text_Critique" int2:value="Rejected"/>
    </int2:textHash>
    <int2:textHash int2:hashCode="0lXQ0GySJQ8tJA" int2:id="fZ8bqb2N">
      <int2:state int2:type="AugLoop_Text_Critique" int2:value="Rejected"/>
    </int2:textHash>
    <int2:textHash int2:hashCode="BK4XwgO34eSlZ4" int2:id="a0iUylU5">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9A067"/>
    <w:rsid w:val="008C1DA2"/>
    <w:rsid w:val="039F73EF"/>
    <w:rsid w:val="03C3BE64"/>
    <w:rsid w:val="049E1C8C"/>
    <w:rsid w:val="05051FC0"/>
    <w:rsid w:val="0569D569"/>
    <w:rsid w:val="068CBFF2"/>
    <w:rsid w:val="06FB5F26"/>
    <w:rsid w:val="0705A5CA"/>
    <w:rsid w:val="0748FD8F"/>
    <w:rsid w:val="0872E512"/>
    <w:rsid w:val="08ECBB76"/>
    <w:rsid w:val="09D0F020"/>
    <w:rsid w:val="0A32FFE8"/>
    <w:rsid w:val="0A443ABF"/>
    <w:rsid w:val="0A4C2845"/>
    <w:rsid w:val="0BAA85D4"/>
    <w:rsid w:val="0BDD4994"/>
    <w:rsid w:val="0BE00B20"/>
    <w:rsid w:val="0E97D1D7"/>
    <w:rsid w:val="0EAC0206"/>
    <w:rsid w:val="0F17ABE2"/>
    <w:rsid w:val="10A2416C"/>
    <w:rsid w:val="136B42FA"/>
    <w:rsid w:val="137F7329"/>
    <w:rsid w:val="147CD030"/>
    <w:rsid w:val="169DEB8E"/>
    <w:rsid w:val="16B713EB"/>
    <w:rsid w:val="17197076"/>
    <w:rsid w:val="19E27204"/>
    <w:rsid w:val="1A71E3F5"/>
    <w:rsid w:val="1C0DB456"/>
    <w:rsid w:val="1C76A73E"/>
    <w:rsid w:val="1C76A73E"/>
    <w:rsid w:val="1EC225D0"/>
    <w:rsid w:val="1FAE4800"/>
    <w:rsid w:val="20C052BC"/>
    <w:rsid w:val="214A1861"/>
    <w:rsid w:val="225C231D"/>
    <w:rsid w:val="2336BDB3"/>
    <w:rsid w:val="23F7F37E"/>
    <w:rsid w:val="24D28E14"/>
    <w:rsid w:val="28690816"/>
    <w:rsid w:val="29D0626B"/>
    <w:rsid w:val="2BA0A8D8"/>
    <w:rsid w:val="2BA0A8D8"/>
    <w:rsid w:val="2C377B6F"/>
    <w:rsid w:val="2D9ED5C4"/>
    <w:rsid w:val="2E3088EF"/>
    <w:rsid w:val="2FCC5950"/>
    <w:rsid w:val="30267B92"/>
    <w:rsid w:val="31F6C1FF"/>
    <w:rsid w:val="32D94A1B"/>
    <w:rsid w:val="335E1C54"/>
    <w:rsid w:val="3684823F"/>
    <w:rsid w:val="37ACBB3E"/>
    <w:rsid w:val="37B1B36C"/>
    <w:rsid w:val="37C5E39B"/>
    <w:rsid w:val="3AE9542E"/>
    <w:rsid w:val="3BE1B907"/>
    <w:rsid w:val="3D7D8968"/>
    <w:rsid w:val="3E766BC7"/>
    <w:rsid w:val="3F6A2EBA"/>
    <w:rsid w:val="4250FA8B"/>
    <w:rsid w:val="42F46613"/>
    <w:rsid w:val="43ECCAEC"/>
    <w:rsid w:val="45889B4D"/>
    <w:rsid w:val="45D9703E"/>
    <w:rsid w:val="45EAAB15"/>
    <w:rsid w:val="489D799E"/>
    <w:rsid w:val="48C03C0F"/>
    <w:rsid w:val="4A3949FF"/>
    <w:rsid w:val="4A5C0C70"/>
    <w:rsid w:val="4BFFCA57"/>
    <w:rsid w:val="4EC8F323"/>
    <w:rsid w:val="4F2F7D93"/>
    <w:rsid w:val="4F997AE1"/>
    <w:rsid w:val="5182E9AB"/>
    <w:rsid w:val="51DD58B0"/>
    <w:rsid w:val="55A6AC9D"/>
    <w:rsid w:val="55F7818E"/>
    <w:rsid w:val="5630EFC8"/>
    <w:rsid w:val="574DF197"/>
    <w:rsid w:val="57F22B2F"/>
    <w:rsid w:val="58E9C1F8"/>
    <w:rsid w:val="5968908A"/>
    <w:rsid w:val="5A085B25"/>
    <w:rsid w:val="5A4F6DC9"/>
    <w:rsid w:val="5AB42372"/>
    <w:rsid w:val="5B0BB5FE"/>
    <w:rsid w:val="5E484456"/>
    <w:rsid w:val="5F22DEEC"/>
    <w:rsid w:val="5F8BC73C"/>
    <w:rsid w:val="5FD2D9E0"/>
    <w:rsid w:val="5FD7D20E"/>
    <w:rsid w:val="625A7FAE"/>
    <w:rsid w:val="63F6500F"/>
    <w:rsid w:val="63FE3D95"/>
    <w:rsid w:val="6458AC9A"/>
    <w:rsid w:val="66EECBB3"/>
    <w:rsid w:val="688A9C14"/>
    <w:rsid w:val="6AE8C0DB"/>
    <w:rsid w:val="6D9D3255"/>
    <w:rsid w:val="6E18B73D"/>
    <w:rsid w:val="6E29F214"/>
    <w:rsid w:val="6F3902B6"/>
    <w:rsid w:val="725F68A1"/>
    <w:rsid w:val="7270A378"/>
    <w:rsid w:val="72EC2860"/>
    <w:rsid w:val="740C73D9"/>
    <w:rsid w:val="74800B3B"/>
    <w:rsid w:val="7511BE66"/>
    <w:rsid w:val="754FF6BF"/>
    <w:rsid w:val="7623C922"/>
    <w:rsid w:val="7737D1F2"/>
    <w:rsid w:val="77B7ABFD"/>
    <w:rsid w:val="77BF9983"/>
    <w:rsid w:val="795B69E4"/>
    <w:rsid w:val="79E52F89"/>
    <w:rsid w:val="7AD8F27C"/>
    <w:rsid w:val="7B5E3D79"/>
    <w:rsid w:val="7BB8AC7E"/>
    <w:rsid w:val="7C3C6F77"/>
    <w:rsid w:val="7C49A067"/>
    <w:rsid w:val="7C930AA6"/>
    <w:rsid w:val="7F57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A067"/>
  <w15:chartTrackingRefBased/>
  <w15:docId w15:val="{66FED354-51FD-4EF4-97DA-AF45242752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e8594685111f41d6" Type="http://schemas.microsoft.com/office/2020/10/relationships/intelligence" Target="/word/intelligence2.xml"/><Relationship Id="Rb707fc3797a9460b" Type="http://schemas.openxmlformats.org/officeDocument/2006/relationships/hyperlink" Target="mailto:rebekah.banks@alilegal.co.uk" TargetMode="External"/><Relationship Id="rId4" Type="http://schemas.openxmlformats.org/officeDocument/2006/relationships/fontTable" Target="/word/fontTable.xml"/><Relationship Id="R74892c3ce1df4779" Type="http://schemas.openxmlformats.org/officeDocument/2006/relationships/numbering" Target="/word/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F2746D9599E45B6742FFA2F212B9B" ma:contentTypeVersion="16" ma:contentTypeDescription="Create a new document." ma:contentTypeScope="" ma:versionID="d7670f0e807b711d75ce55a221ece6de">
  <xsd:schema xmlns:xsd="http://www.w3.org/2001/XMLSchema" xmlns:xs="http://www.w3.org/2001/XMLSchema" xmlns:p="http://schemas.microsoft.com/office/2006/metadata/properties" xmlns:ns2="a5962ac1-2901-4a8e-a5fc-74fc02df3c31" xmlns:ns3="c78c8bd1-7a25-4543-a621-5f37181a305a" targetNamespace="http://schemas.microsoft.com/office/2006/metadata/properties" ma:root="true" ma:fieldsID="eb53cd2ef337a7e9ffd0d6a3d608325e" ns2:_="" ns3:_="">
    <xsd:import namespace="a5962ac1-2901-4a8e-a5fc-74fc02df3c31"/>
    <xsd:import namespace="c78c8bd1-7a25-4543-a621-5f37181a3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62ac1-2901-4a8e-a5fc-74fc02df3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030030-5332-4fbd-bdfa-5ac8268c2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c8bd1-7a25-4543-a621-5f37181a30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adafce-8de1-43b8-8a35-133ef486b256}" ma:internalName="TaxCatchAll" ma:showField="CatchAllData" ma:web="c78c8bd1-7a25-4543-a621-5f37181a3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8c8bd1-7a25-4543-a621-5f37181a305a" xsi:nil="true"/>
    <lcf76f155ced4ddcb4097134ff3c332f xmlns="a5962ac1-2901-4a8e-a5fc-74fc02df3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48F4C-DEE1-41E7-B371-B14E2FBA5EA1}"/>
</file>

<file path=customXml/itemProps2.xml><?xml version="1.0" encoding="utf-8"?>
<ds:datastoreItem xmlns:ds="http://schemas.openxmlformats.org/officeDocument/2006/customXml" ds:itemID="{6E33F9DD-86FD-45A5-80A7-507CBA13A2F8}"/>
</file>

<file path=customXml/itemProps3.xml><?xml version="1.0" encoding="utf-8"?>
<ds:datastoreItem xmlns:ds="http://schemas.openxmlformats.org/officeDocument/2006/customXml" ds:itemID="{689F9ACF-D6BE-473C-A833-6FA0A6900E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Banks</dc:creator>
  <cp:keywords/>
  <dc:description/>
  <cp:lastModifiedBy>Rebekah Banks</cp:lastModifiedBy>
  <cp:revision>3</cp:revision>
  <dcterms:created xsi:type="dcterms:W3CDTF">2022-05-12T19:17:17Z</dcterms:created>
  <dcterms:modified xsi:type="dcterms:W3CDTF">2022-05-15T18:56:57Z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0x010100EFDF2746D9599E45B6742FFA2F212B9B</vt:lpwstr>
  </property>
</Properties>
</file>